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4B" w:rsidRDefault="0038124B" w:rsidP="0038124B">
      <w:pPr>
        <w:tabs>
          <w:tab w:val="left" w:pos="945"/>
          <w:tab w:val="center" w:pos="4905"/>
        </w:tabs>
        <w:jc w:val="center"/>
        <w:rPr>
          <w:b/>
          <w:sz w:val="28"/>
          <w:szCs w:val="28"/>
        </w:rPr>
      </w:pPr>
      <w:r>
        <w:rPr>
          <w:b/>
          <w:sz w:val="28"/>
          <w:szCs w:val="28"/>
        </w:rPr>
        <w:t>ПОЯСНИТЕЛЬНАЯ ЗАПИСКА</w:t>
      </w:r>
    </w:p>
    <w:p w:rsidR="0038124B" w:rsidRDefault="0038124B" w:rsidP="0038124B">
      <w:pPr>
        <w:tabs>
          <w:tab w:val="left" w:pos="945"/>
          <w:tab w:val="center" w:pos="4905"/>
        </w:tabs>
        <w:jc w:val="center"/>
        <w:rPr>
          <w:b/>
          <w:sz w:val="28"/>
          <w:szCs w:val="28"/>
        </w:rPr>
      </w:pPr>
    </w:p>
    <w:p w:rsidR="0038124B" w:rsidRPr="00527278" w:rsidRDefault="0038124B" w:rsidP="0038124B">
      <w:pPr>
        <w:tabs>
          <w:tab w:val="left" w:pos="1695"/>
        </w:tabs>
        <w:jc w:val="center"/>
        <w:rPr>
          <w:b/>
          <w:sz w:val="28"/>
          <w:szCs w:val="28"/>
        </w:rPr>
      </w:pPr>
      <w:r w:rsidRPr="00527278">
        <w:rPr>
          <w:b/>
          <w:sz w:val="28"/>
          <w:szCs w:val="28"/>
        </w:rPr>
        <w:t>О внесении изменений в решение Мелетской сельской Думы</w:t>
      </w:r>
    </w:p>
    <w:p w:rsidR="0038124B" w:rsidRPr="00527278" w:rsidRDefault="0038124B" w:rsidP="0038124B">
      <w:pPr>
        <w:tabs>
          <w:tab w:val="left" w:pos="1695"/>
        </w:tabs>
        <w:jc w:val="center"/>
        <w:rPr>
          <w:sz w:val="28"/>
          <w:szCs w:val="28"/>
        </w:rPr>
      </w:pPr>
      <w:r w:rsidRPr="00527278">
        <w:rPr>
          <w:b/>
          <w:sz w:val="28"/>
          <w:szCs w:val="28"/>
        </w:rPr>
        <w:t xml:space="preserve">от </w:t>
      </w:r>
      <w:r w:rsidR="00673D3B">
        <w:rPr>
          <w:b/>
          <w:sz w:val="28"/>
          <w:szCs w:val="28"/>
        </w:rPr>
        <w:t>24.12.2024</w:t>
      </w:r>
      <w:r w:rsidRPr="00527278">
        <w:rPr>
          <w:b/>
          <w:sz w:val="28"/>
          <w:szCs w:val="28"/>
        </w:rPr>
        <w:t>г. № 3</w:t>
      </w:r>
      <w:r w:rsidR="00673D3B">
        <w:rPr>
          <w:b/>
          <w:sz w:val="28"/>
          <w:szCs w:val="28"/>
        </w:rPr>
        <w:t>7</w:t>
      </w:r>
      <w:r w:rsidRPr="00527278">
        <w:rPr>
          <w:b/>
          <w:sz w:val="28"/>
          <w:szCs w:val="28"/>
        </w:rPr>
        <w:t xml:space="preserve">  «О бюджете муниципального образования Мелетское сельское поселение Малмыжского района Кировской области на 202</w:t>
      </w:r>
      <w:r w:rsidR="00673D3B">
        <w:rPr>
          <w:b/>
          <w:sz w:val="28"/>
          <w:szCs w:val="28"/>
        </w:rPr>
        <w:t>5</w:t>
      </w:r>
      <w:r w:rsidRPr="00527278">
        <w:rPr>
          <w:b/>
          <w:sz w:val="28"/>
          <w:szCs w:val="28"/>
        </w:rPr>
        <w:t xml:space="preserve"> год»</w:t>
      </w:r>
      <w:r w:rsidRPr="00527278">
        <w:rPr>
          <w:sz w:val="28"/>
          <w:szCs w:val="28"/>
        </w:rPr>
        <w:t xml:space="preserve">        </w:t>
      </w:r>
    </w:p>
    <w:p w:rsidR="0038124B" w:rsidRPr="00527278" w:rsidRDefault="0038124B" w:rsidP="0038124B">
      <w:pPr>
        <w:rPr>
          <w:sz w:val="28"/>
          <w:szCs w:val="28"/>
        </w:rPr>
      </w:pPr>
      <w:r w:rsidRPr="00527278">
        <w:rPr>
          <w:sz w:val="28"/>
          <w:szCs w:val="28"/>
        </w:rPr>
        <w:t xml:space="preserve">     Настоящая пояснительная записка содержит информацию об основных изменениях  расходной части бюджета поселения на 202</w:t>
      </w:r>
      <w:r w:rsidR="00673D3B">
        <w:rPr>
          <w:sz w:val="28"/>
          <w:szCs w:val="28"/>
        </w:rPr>
        <w:t>5</w:t>
      </w:r>
      <w:r w:rsidRPr="00527278">
        <w:rPr>
          <w:sz w:val="28"/>
          <w:szCs w:val="28"/>
        </w:rPr>
        <w:t xml:space="preserve"> год.</w:t>
      </w:r>
    </w:p>
    <w:p w:rsidR="0038124B" w:rsidRPr="00527278" w:rsidRDefault="0038124B" w:rsidP="0038124B">
      <w:pPr>
        <w:tabs>
          <w:tab w:val="left" w:pos="1695"/>
        </w:tabs>
        <w:rPr>
          <w:sz w:val="28"/>
          <w:szCs w:val="28"/>
        </w:rPr>
      </w:pPr>
      <w:r w:rsidRPr="00527278">
        <w:rPr>
          <w:sz w:val="28"/>
          <w:szCs w:val="28"/>
        </w:rPr>
        <w:t>Бюджет Мелетского  сельского поселения Малмыжского  района на 202</w:t>
      </w:r>
      <w:r w:rsidR="00673D3B">
        <w:rPr>
          <w:sz w:val="28"/>
          <w:szCs w:val="28"/>
        </w:rPr>
        <w:t>5</w:t>
      </w:r>
      <w:r w:rsidRPr="00527278">
        <w:rPr>
          <w:sz w:val="28"/>
          <w:szCs w:val="28"/>
        </w:rPr>
        <w:t xml:space="preserve"> год, утвержденный решением  Мелетской сельской Думы от 2</w:t>
      </w:r>
      <w:r w:rsidR="00673D3B">
        <w:rPr>
          <w:sz w:val="28"/>
          <w:szCs w:val="28"/>
        </w:rPr>
        <w:t>4</w:t>
      </w:r>
      <w:r w:rsidRPr="00527278">
        <w:rPr>
          <w:sz w:val="28"/>
          <w:szCs w:val="28"/>
        </w:rPr>
        <w:t>.12.202</w:t>
      </w:r>
      <w:r w:rsidR="00673D3B">
        <w:rPr>
          <w:sz w:val="28"/>
          <w:szCs w:val="28"/>
        </w:rPr>
        <w:t>4</w:t>
      </w:r>
      <w:r w:rsidRPr="00527278">
        <w:rPr>
          <w:sz w:val="28"/>
          <w:szCs w:val="28"/>
        </w:rPr>
        <w:t>г. № 3</w:t>
      </w:r>
      <w:r w:rsidR="00673D3B">
        <w:rPr>
          <w:sz w:val="28"/>
          <w:szCs w:val="28"/>
        </w:rPr>
        <w:t>7</w:t>
      </w:r>
      <w:r w:rsidRPr="00527278">
        <w:rPr>
          <w:b/>
          <w:sz w:val="28"/>
          <w:szCs w:val="28"/>
        </w:rPr>
        <w:t xml:space="preserve"> </w:t>
      </w:r>
      <w:r w:rsidRPr="00527278">
        <w:rPr>
          <w:sz w:val="28"/>
          <w:szCs w:val="28"/>
        </w:rPr>
        <w:t xml:space="preserve"> по доходам в сумме </w:t>
      </w:r>
      <w:r w:rsidR="00673D3B">
        <w:rPr>
          <w:sz w:val="28"/>
          <w:szCs w:val="28"/>
        </w:rPr>
        <w:t>4850,75</w:t>
      </w:r>
      <w:r w:rsidRPr="00527278">
        <w:rPr>
          <w:sz w:val="28"/>
          <w:szCs w:val="28"/>
        </w:rPr>
        <w:t xml:space="preserve">  тыс. рублей и по расходам в сумме </w:t>
      </w:r>
      <w:r w:rsidR="00673D3B">
        <w:rPr>
          <w:sz w:val="28"/>
          <w:szCs w:val="28"/>
        </w:rPr>
        <w:t>4850,75</w:t>
      </w:r>
      <w:r w:rsidRPr="00527278">
        <w:rPr>
          <w:sz w:val="28"/>
          <w:szCs w:val="28"/>
        </w:rPr>
        <w:t xml:space="preserve">   тыс. рублей,  </w:t>
      </w:r>
      <w:r w:rsidR="00673D3B">
        <w:rPr>
          <w:sz w:val="28"/>
          <w:szCs w:val="28"/>
        </w:rPr>
        <w:t>увеличение</w:t>
      </w:r>
      <w:r w:rsidR="00281EA6">
        <w:rPr>
          <w:sz w:val="28"/>
          <w:szCs w:val="28"/>
        </w:rPr>
        <w:t xml:space="preserve"> по</w:t>
      </w:r>
      <w:r w:rsidR="00F949F8">
        <w:rPr>
          <w:sz w:val="28"/>
          <w:szCs w:val="28"/>
        </w:rPr>
        <w:t xml:space="preserve"> доходам</w:t>
      </w:r>
      <w:r w:rsidR="00E845C8">
        <w:rPr>
          <w:sz w:val="28"/>
          <w:szCs w:val="28"/>
        </w:rPr>
        <w:t xml:space="preserve"> на </w:t>
      </w:r>
      <w:r w:rsidR="001B1F28">
        <w:rPr>
          <w:sz w:val="28"/>
          <w:szCs w:val="28"/>
        </w:rPr>
        <w:t>986 557,07</w:t>
      </w:r>
      <w:r w:rsidR="00E845C8">
        <w:rPr>
          <w:sz w:val="28"/>
          <w:szCs w:val="28"/>
        </w:rPr>
        <w:t xml:space="preserve"> руб.</w:t>
      </w:r>
      <w:r w:rsidR="002D5B1D">
        <w:rPr>
          <w:sz w:val="28"/>
          <w:szCs w:val="28"/>
        </w:rPr>
        <w:t>,</w:t>
      </w:r>
      <w:r w:rsidR="00281EA6">
        <w:rPr>
          <w:sz w:val="28"/>
          <w:szCs w:val="28"/>
        </w:rPr>
        <w:t xml:space="preserve"> </w:t>
      </w:r>
      <w:r>
        <w:rPr>
          <w:sz w:val="28"/>
          <w:szCs w:val="28"/>
        </w:rPr>
        <w:t xml:space="preserve"> </w:t>
      </w:r>
      <w:r w:rsidRPr="00527278">
        <w:rPr>
          <w:sz w:val="28"/>
          <w:szCs w:val="28"/>
        </w:rPr>
        <w:t xml:space="preserve">после </w:t>
      </w:r>
      <w:proofErr w:type="gramStart"/>
      <w:r w:rsidRPr="00527278">
        <w:rPr>
          <w:sz w:val="28"/>
          <w:szCs w:val="28"/>
        </w:rPr>
        <w:t>ниже изложенных</w:t>
      </w:r>
      <w:proofErr w:type="gramEnd"/>
      <w:r w:rsidRPr="00527278">
        <w:rPr>
          <w:sz w:val="28"/>
          <w:szCs w:val="28"/>
        </w:rPr>
        <w:t xml:space="preserve"> изменений составил:  </w:t>
      </w:r>
    </w:p>
    <w:p w:rsidR="0038124B" w:rsidRPr="00527278" w:rsidRDefault="0038124B" w:rsidP="0038124B">
      <w:pPr>
        <w:rPr>
          <w:sz w:val="28"/>
          <w:szCs w:val="28"/>
        </w:rPr>
      </w:pPr>
      <w:r w:rsidRPr="00527278">
        <w:rPr>
          <w:sz w:val="28"/>
          <w:szCs w:val="28"/>
        </w:rPr>
        <w:t>Уточненный бюджет на 202</w:t>
      </w:r>
      <w:r w:rsidR="00673D3B">
        <w:rPr>
          <w:sz w:val="28"/>
          <w:szCs w:val="28"/>
        </w:rPr>
        <w:t>5</w:t>
      </w:r>
      <w:r w:rsidRPr="00527278">
        <w:rPr>
          <w:sz w:val="28"/>
          <w:szCs w:val="28"/>
        </w:rPr>
        <w:t xml:space="preserve"> год по доходам </w:t>
      </w:r>
      <w:r w:rsidR="00077DFB">
        <w:rPr>
          <w:sz w:val="28"/>
          <w:szCs w:val="28"/>
        </w:rPr>
        <w:t xml:space="preserve"> </w:t>
      </w:r>
      <w:r w:rsidR="001B1F28">
        <w:rPr>
          <w:sz w:val="28"/>
          <w:szCs w:val="28"/>
        </w:rPr>
        <w:t>544</w:t>
      </w:r>
      <w:r w:rsidR="002D5B1D">
        <w:rPr>
          <w:sz w:val="28"/>
          <w:szCs w:val="28"/>
        </w:rPr>
        <w:t>1,2</w:t>
      </w:r>
      <w:r w:rsidR="001B1F28">
        <w:rPr>
          <w:sz w:val="28"/>
          <w:szCs w:val="28"/>
        </w:rPr>
        <w:t>7</w:t>
      </w:r>
      <w:r w:rsidRPr="00527278">
        <w:rPr>
          <w:sz w:val="28"/>
          <w:szCs w:val="28"/>
        </w:rPr>
        <w:t xml:space="preserve"> тыс. руб.,</w:t>
      </w:r>
    </w:p>
    <w:p w:rsidR="0038124B" w:rsidRPr="00527278" w:rsidRDefault="0038124B" w:rsidP="0038124B">
      <w:pPr>
        <w:rPr>
          <w:sz w:val="28"/>
          <w:szCs w:val="28"/>
        </w:rPr>
      </w:pPr>
      <w:r w:rsidRPr="00527278">
        <w:rPr>
          <w:sz w:val="28"/>
          <w:szCs w:val="28"/>
        </w:rPr>
        <w:t xml:space="preserve">Уточненный </w:t>
      </w:r>
      <w:r w:rsidR="00D80019">
        <w:rPr>
          <w:sz w:val="28"/>
          <w:szCs w:val="28"/>
        </w:rPr>
        <w:t>бюджет</w:t>
      </w:r>
      <w:r w:rsidR="00673D3B">
        <w:rPr>
          <w:sz w:val="28"/>
          <w:szCs w:val="28"/>
        </w:rPr>
        <w:t xml:space="preserve"> на 2025</w:t>
      </w:r>
      <w:r w:rsidR="002E7F3E">
        <w:rPr>
          <w:sz w:val="28"/>
          <w:szCs w:val="28"/>
        </w:rPr>
        <w:t xml:space="preserve"> год по расходам </w:t>
      </w:r>
      <w:r w:rsidRPr="00527278">
        <w:rPr>
          <w:sz w:val="28"/>
          <w:szCs w:val="28"/>
        </w:rPr>
        <w:t xml:space="preserve"> </w:t>
      </w:r>
      <w:r w:rsidR="00CF55AB">
        <w:rPr>
          <w:sz w:val="28"/>
          <w:szCs w:val="28"/>
        </w:rPr>
        <w:t>6427,83</w:t>
      </w:r>
      <w:r w:rsidR="00BD132C">
        <w:rPr>
          <w:sz w:val="28"/>
          <w:szCs w:val="28"/>
        </w:rPr>
        <w:t xml:space="preserve"> </w:t>
      </w:r>
      <w:r w:rsidRPr="00527278">
        <w:rPr>
          <w:sz w:val="28"/>
          <w:szCs w:val="28"/>
        </w:rPr>
        <w:t>тыс. руб., в том числе:</w:t>
      </w:r>
    </w:p>
    <w:p w:rsidR="0038124B" w:rsidRPr="00527278" w:rsidRDefault="0038124B" w:rsidP="0038124B">
      <w:pPr>
        <w:ind w:firstLine="708"/>
        <w:rPr>
          <w:sz w:val="28"/>
          <w:szCs w:val="28"/>
        </w:rPr>
      </w:pPr>
      <w:r w:rsidRPr="00527278">
        <w:rPr>
          <w:sz w:val="28"/>
          <w:szCs w:val="28"/>
        </w:rPr>
        <w:t xml:space="preserve">- общегосударственные вопросы </w:t>
      </w:r>
      <w:r w:rsidR="003023FA">
        <w:rPr>
          <w:sz w:val="28"/>
          <w:szCs w:val="28"/>
        </w:rPr>
        <w:t>2751,42</w:t>
      </w:r>
      <w:r w:rsidRPr="00527278">
        <w:rPr>
          <w:sz w:val="28"/>
          <w:szCs w:val="28"/>
        </w:rPr>
        <w:t xml:space="preserve"> тыс. руб.;</w:t>
      </w:r>
    </w:p>
    <w:p w:rsidR="0038124B" w:rsidRPr="00527278" w:rsidRDefault="0038124B" w:rsidP="0038124B">
      <w:pPr>
        <w:ind w:firstLine="708"/>
        <w:rPr>
          <w:sz w:val="28"/>
          <w:szCs w:val="28"/>
        </w:rPr>
      </w:pPr>
      <w:r w:rsidRPr="00527278">
        <w:rPr>
          <w:sz w:val="28"/>
          <w:szCs w:val="28"/>
        </w:rPr>
        <w:t xml:space="preserve">- национальная оборона – </w:t>
      </w:r>
      <w:r w:rsidR="00AD59F9">
        <w:rPr>
          <w:sz w:val="28"/>
          <w:szCs w:val="28"/>
        </w:rPr>
        <w:t>163,15</w:t>
      </w:r>
      <w:r w:rsidRPr="00527278">
        <w:rPr>
          <w:sz w:val="28"/>
          <w:szCs w:val="28"/>
        </w:rPr>
        <w:t xml:space="preserve"> тыс. руб.;</w:t>
      </w:r>
    </w:p>
    <w:p w:rsidR="0038124B" w:rsidRPr="00527278" w:rsidRDefault="0038124B" w:rsidP="0038124B">
      <w:pPr>
        <w:ind w:firstLine="708"/>
        <w:rPr>
          <w:sz w:val="28"/>
          <w:szCs w:val="28"/>
        </w:rPr>
      </w:pPr>
      <w:r w:rsidRPr="00527278">
        <w:rPr>
          <w:sz w:val="28"/>
          <w:szCs w:val="28"/>
        </w:rPr>
        <w:t xml:space="preserve">- национальная безопасность и правоохранительная деятельность </w:t>
      </w:r>
      <w:r w:rsidR="00842723">
        <w:rPr>
          <w:sz w:val="28"/>
          <w:szCs w:val="28"/>
        </w:rPr>
        <w:t>2258,37</w:t>
      </w:r>
      <w:r w:rsidRPr="00527278">
        <w:rPr>
          <w:sz w:val="28"/>
          <w:szCs w:val="28"/>
        </w:rPr>
        <w:t xml:space="preserve"> тыс. руб.;</w:t>
      </w:r>
    </w:p>
    <w:p w:rsidR="0038124B" w:rsidRPr="00527278" w:rsidRDefault="0038124B" w:rsidP="0038124B">
      <w:pPr>
        <w:ind w:firstLine="708"/>
        <w:rPr>
          <w:sz w:val="28"/>
          <w:szCs w:val="28"/>
        </w:rPr>
      </w:pPr>
      <w:r w:rsidRPr="00527278">
        <w:rPr>
          <w:sz w:val="28"/>
          <w:szCs w:val="28"/>
        </w:rPr>
        <w:t xml:space="preserve">- национальная экономика – </w:t>
      </w:r>
      <w:r w:rsidR="00BD132C">
        <w:rPr>
          <w:sz w:val="28"/>
          <w:szCs w:val="28"/>
        </w:rPr>
        <w:t>803,69</w:t>
      </w:r>
      <w:r w:rsidRPr="00527278">
        <w:rPr>
          <w:sz w:val="28"/>
          <w:szCs w:val="28"/>
        </w:rPr>
        <w:t xml:space="preserve"> тыс. руб.;</w:t>
      </w:r>
    </w:p>
    <w:p w:rsidR="0038124B" w:rsidRDefault="0038124B" w:rsidP="0038124B">
      <w:pPr>
        <w:ind w:firstLine="708"/>
        <w:rPr>
          <w:sz w:val="28"/>
          <w:szCs w:val="28"/>
        </w:rPr>
      </w:pPr>
      <w:r w:rsidRPr="00527278">
        <w:rPr>
          <w:sz w:val="28"/>
          <w:szCs w:val="28"/>
        </w:rPr>
        <w:t xml:space="preserve">- </w:t>
      </w:r>
      <w:proofErr w:type="spellStart"/>
      <w:r w:rsidRPr="00527278">
        <w:rPr>
          <w:sz w:val="28"/>
          <w:szCs w:val="28"/>
        </w:rPr>
        <w:t>жилищно</w:t>
      </w:r>
      <w:proofErr w:type="spellEnd"/>
      <w:r w:rsidRPr="00527278">
        <w:rPr>
          <w:sz w:val="28"/>
          <w:szCs w:val="28"/>
        </w:rPr>
        <w:t xml:space="preserve"> – коммунальное хозяйство – </w:t>
      </w:r>
      <w:r w:rsidR="00842723">
        <w:rPr>
          <w:sz w:val="28"/>
          <w:szCs w:val="28"/>
        </w:rPr>
        <w:t>51,20</w:t>
      </w:r>
      <w:r w:rsidRPr="00527278">
        <w:rPr>
          <w:sz w:val="28"/>
          <w:szCs w:val="28"/>
        </w:rPr>
        <w:t xml:space="preserve"> тыс. руб.;</w:t>
      </w:r>
    </w:p>
    <w:p w:rsidR="0038124B" w:rsidRPr="00527278" w:rsidRDefault="0038124B" w:rsidP="0038124B">
      <w:pPr>
        <w:ind w:firstLine="708"/>
        <w:rPr>
          <w:sz w:val="28"/>
          <w:szCs w:val="28"/>
        </w:rPr>
      </w:pPr>
      <w:r w:rsidRPr="00527278">
        <w:rPr>
          <w:sz w:val="28"/>
          <w:szCs w:val="28"/>
        </w:rPr>
        <w:t xml:space="preserve">-социальная политика- </w:t>
      </w:r>
      <w:r w:rsidR="00AD59F9">
        <w:rPr>
          <w:sz w:val="28"/>
          <w:szCs w:val="28"/>
        </w:rPr>
        <w:t>35</w:t>
      </w:r>
      <w:r>
        <w:rPr>
          <w:sz w:val="28"/>
          <w:szCs w:val="28"/>
        </w:rPr>
        <w:t>0,0</w:t>
      </w:r>
      <w:r w:rsidRPr="00527278">
        <w:rPr>
          <w:sz w:val="28"/>
          <w:szCs w:val="28"/>
        </w:rPr>
        <w:t xml:space="preserve"> тыс. руб.</w:t>
      </w:r>
    </w:p>
    <w:p w:rsidR="0038124B" w:rsidRPr="00527278" w:rsidRDefault="0038124B" w:rsidP="0038124B">
      <w:pPr>
        <w:rPr>
          <w:sz w:val="28"/>
          <w:szCs w:val="28"/>
        </w:rPr>
      </w:pPr>
      <w:r w:rsidRPr="00527278">
        <w:rPr>
          <w:sz w:val="28"/>
          <w:szCs w:val="28"/>
        </w:rPr>
        <w:t xml:space="preserve">Дефицит бюджета </w:t>
      </w:r>
      <w:r w:rsidR="00842723">
        <w:rPr>
          <w:sz w:val="28"/>
          <w:szCs w:val="28"/>
        </w:rPr>
        <w:t xml:space="preserve"> </w:t>
      </w:r>
      <w:r w:rsidR="00CF55AB">
        <w:rPr>
          <w:sz w:val="28"/>
          <w:szCs w:val="28"/>
        </w:rPr>
        <w:t>986,56</w:t>
      </w:r>
      <w:r w:rsidR="00842723">
        <w:rPr>
          <w:sz w:val="28"/>
          <w:szCs w:val="28"/>
        </w:rPr>
        <w:t xml:space="preserve"> </w:t>
      </w:r>
      <w:r w:rsidRPr="00527278">
        <w:rPr>
          <w:sz w:val="28"/>
          <w:szCs w:val="28"/>
        </w:rPr>
        <w:t>тыс. руб., в том числе источники внутреннего финансирования дефицита бюджета:</w:t>
      </w:r>
    </w:p>
    <w:p w:rsidR="00842723" w:rsidRDefault="00842723" w:rsidP="0038124B">
      <w:pPr>
        <w:rPr>
          <w:sz w:val="28"/>
          <w:szCs w:val="28"/>
        </w:rPr>
      </w:pPr>
    </w:p>
    <w:p w:rsidR="0038124B" w:rsidRDefault="0038124B" w:rsidP="0038124B">
      <w:pPr>
        <w:rPr>
          <w:sz w:val="28"/>
          <w:szCs w:val="28"/>
        </w:rPr>
      </w:pPr>
      <w:r w:rsidRPr="00527278">
        <w:rPr>
          <w:sz w:val="28"/>
          <w:szCs w:val="28"/>
        </w:rPr>
        <w:t>Внесены изменения по расходам:</w:t>
      </w:r>
    </w:p>
    <w:p w:rsidR="009915D0" w:rsidRPr="00842723" w:rsidRDefault="003F5344">
      <w:pPr>
        <w:rPr>
          <w:i/>
        </w:rPr>
      </w:pPr>
      <w:r w:rsidRPr="00842723">
        <w:rPr>
          <w:i/>
          <w:sz w:val="28"/>
          <w:szCs w:val="28"/>
        </w:rPr>
        <w:t>-</w:t>
      </w:r>
      <w:r w:rsidR="00AD59F9" w:rsidRPr="00842723">
        <w:rPr>
          <w:b/>
          <w:bCs/>
          <w:i/>
          <w:color w:val="000000"/>
          <w:sz w:val="28"/>
          <w:szCs w:val="28"/>
          <w:lang w:eastAsia="ru-RU"/>
        </w:rPr>
        <w:t xml:space="preserve">  </w:t>
      </w:r>
      <w:r w:rsidR="00842723" w:rsidRPr="00842723">
        <w:rPr>
          <w:b/>
          <w:bCs/>
          <w:i/>
          <w:color w:val="000000"/>
          <w:sz w:val="28"/>
          <w:szCs w:val="28"/>
          <w:lang w:eastAsia="ru-RU"/>
        </w:rPr>
        <w:t>Глава муниципального образования</w:t>
      </w:r>
      <w:r w:rsidR="00842723">
        <w:rPr>
          <w:b/>
          <w:bCs/>
          <w:i/>
          <w:color w:val="000000"/>
          <w:sz w:val="28"/>
          <w:szCs w:val="28"/>
          <w:lang w:eastAsia="ru-RU"/>
        </w:rPr>
        <w:t>:</w:t>
      </w:r>
      <w:r w:rsidR="00842723">
        <w:rPr>
          <w:bCs/>
          <w:color w:val="000000"/>
          <w:sz w:val="28"/>
          <w:szCs w:val="28"/>
          <w:lang w:eastAsia="ru-RU"/>
        </w:rPr>
        <w:t xml:space="preserve"> увеличение заработной платы на 150000 руб.  и увеличение начисление на оплату труда на 45000 руб. </w:t>
      </w:r>
    </w:p>
    <w:p w:rsidR="009915D0" w:rsidRDefault="00842723">
      <w:pPr>
        <w:rPr>
          <w:b/>
          <w:i/>
          <w:sz w:val="28"/>
          <w:szCs w:val="28"/>
        </w:rPr>
      </w:pPr>
      <w:proofErr w:type="gramStart"/>
      <w:r w:rsidRPr="00842723">
        <w:rPr>
          <w:b/>
          <w:bCs/>
          <w:i/>
          <w:color w:val="000000"/>
          <w:sz w:val="28"/>
          <w:szCs w:val="28"/>
          <w:lang w:eastAsia="ru-RU"/>
        </w:rPr>
        <w:t>- Органы местного самоуправления</w:t>
      </w:r>
      <w:r>
        <w:rPr>
          <w:b/>
          <w:bCs/>
          <w:i/>
          <w:color w:val="000000"/>
          <w:sz w:val="28"/>
          <w:szCs w:val="28"/>
          <w:lang w:eastAsia="ru-RU"/>
        </w:rPr>
        <w:t xml:space="preserve">: </w:t>
      </w:r>
      <w:r>
        <w:rPr>
          <w:bCs/>
          <w:color w:val="000000"/>
          <w:sz w:val="28"/>
          <w:szCs w:val="28"/>
          <w:lang w:eastAsia="ru-RU"/>
        </w:rPr>
        <w:t xml:space="preserve">увеличение заработной платы на </w:t>
      </w:r>
      <w:r w:rsidR="003023FA">
        <w:rPr>
          <w:bCs/>
          <w:color w:val="000000"/>
          <w:sz w:val="28"/>
          <w:szCs w:val="28"/>
          <w:lang w:eastAsia="ru-RU"/>
        </w:rPr>
        <w:t>38</w:t>
      </w:r>
      <w:r>
        <w:rPr>
          <w:bCs/>
          <w:color w:val="000000"/>
          <w:sz w:val="28"/>
          <w:szCs w:val="28"/>
          <w:lang w:eastAsia="ru-RU"/>
        </w:rPr>
        <w:t xml:space="preserve">000 руб.  и увеличение начисление на оплату труда на 20000 руб., увеличение расходов по возмещению  транспортных услуг на 30000ру., услуги по интернету на 5000 руб., коммунальные услуги (ТКО) на 2000 руб., расходы по АСМ на 1500 руб. </w:t>
      </w:r>
      <w:proofErr w:type="gramEnd"/>
    </w:p>
    <w:p w:rsidR="009915D0" w:rsidRDefault="00842723">
      <w:r w:rsidRPr="00391607">
        <w:rPr>
          <w:b/>
          <w:i/>
          <w:sz w:val="28"/>
          <w:szCs w:val="28"/>
        </w:rPr>
        <w:t>-</w:t>
      </w:r>
      <w:r w:rsidR="00391607" w:rsidRPr="00391607">
        <w:rPr>
          <w:b/>
          <w:bCs/>
          <w:i/>
          <w:color w:val="000000"/>
          <w:sz w:val="28"/>
          <w:szCs w:val="28"/>
          <w:lang w:eastAsia="ru-RU"/>
        </w:rPr>
        <w:t xml:space="preserve"> Расходы на содержание прочего персонала учреждения культуры</w:t>
      </w:r>
      <w:r w:rsidR="00391607">
        <w:rPr>
          <w:b/>
          <w:bCs/>
          <w:i/>
          <w:color w:val="000000"/>
          <w:sz w:val="28"/>
          <w:szCs w:val="28"/>
          <w:lang w:eastAsia="ru-RU"/>
        </w:rPr>
        <w:t xml:space="preserve">: </w:t>
      </w:r>
      <w:r w:rsidR="00391607" w:rsidRPr="00391607">
        <w:rPr>
          <w:bCs/>
          <w:color w:val="000000"/>
          <w:sz w:val="28"/>
          <w:szCs w:val="28"/>
          <w:lang w:eastAsia="ru-RU"/>
        </w:rPr>
        <w:t>увеличение заработной платы на 5000 руб.</w:t>
      </w:r>
    </w:p>
    <w:p w:rsidR="00391607" w:rsidRPr="00842723" w:rsidRDefault="00391607" w:rsidP="00391607">
      <w:pPr>
        <w:rPr>
          <w:sz w:val="28"/>
          <w:szCs w:val="28"/>
        </w:rPr>
      </w:pPr>
      <w:r w:rsidRPr="00391607">
        <w:rPr>
          <w:b/>
          <w:bCs/>
          <w:i/>
          <w:color w:val="000000"/>
          <w:sz w:val="28"/>
          <w:szCs w:val="28"/>
          <w:lang w:eastAsia="ru-RU"/>
        </w:rPr>
        <w:t>- Содержание пожарной команды</w:t>
      </w:r>
      <w:r>
        <w:rPr>
          <w:b/>
          <w:bCs/>
          <w:i/>
          <w:color w:val="000000"/>
          <w:sz w:val="28"/>
          <w:szCs w:val="28"/>
          <w:lang w:eastAsia="ru-RU"/>
        </w:rPr>
        <w:t xml:space="preserve">: </w:t>
      </w:r>
      <w:r>
        <w:rPr>
          <w:bCs/>
          <w:color w:val="000000"/>
          <w:sz w:val="28"/>
          <w:szCs w:val="28"/>
          <w:lang w:eastAsia="ru-RU"/>
        </w:rPr>
        <w:t>увеличение заработной платы на 150000 руб.  и увеличение начисление на оплату тр</w:t>
      </w:r>
      <w:r w:rsidR="00845C37">
        <w:rPr>
          <w:bCs/>
          <w:color w:val="000000"/>
          <w:sz w:val="28"/>
          <w:szCs w:val="28"/>
          <w:lang w:eastAsia="ru-RU"/>
        </w:rPr>
        <w:t>уда на 40</w:t>
      </w:r>
      <w:r>
        <w:rPr>
          <w:bCs/>
          <w:color w:val="000000"/>
          <w:sz w:val="28"/>
          <w:szCs w:val="28"/>
          <w:lang w:eastAsia="ru-RU"/>
        </w:rPr>
        <w:t>000 руб.</w:t>
      </w:r>
      <w:proofErr w:type="gramStart"/>
      <w:r>
        <w:rPr>
          <w:bCs/>
          <w:color w:val="000000"/>
          <w:sz w:val="28"/>
          <w:szCs w:val="28"/>
          <w:lang w:eastAsia="ru-RU"/>
        </w:rPr>
        <w:t xml:space="preserve"> ,</w:t>
      </w:r>
      <w:proofErr w:type="gramEnd"/>
      <w:r>
        <w:rPr>
          <w:bCs/>
          <w:color w:val="000000"/>
          <w:sz w:val="28"/>
          <w:szCs w:val="28"/>
          <w:lang w:eastAsia="ru-RU"/>
        </w:rPr>
        <w:t xml:space="preserve"> увеличение расходов на покупку ГСМ на 10367,88 руб.</w:t>
      </w:r>
    </w:p>
    <w:p w:rsidR="009915D0" w:rsidRDefault="00391607">
      <w:r w:rsidRPr="00391607">
        <w:rPr>
          <w:b/>
          <w:bCs/>
          <w:i/>
          <w:color w:val="000000"/>
          <w:sz w:val="28"/>
          <w:szCs w:val="28"/>
          <w:lang w:eastAsia="ru-RU"/>
        </w:rPr>
        <w:t>- Обеспечение проведения выборов и референдумов</w:t>
      </w:r>
      <w:r>
        <w:rPr>
          <w:b/>
          <w:bCs/>
          <w:i/>
          <w:color w:val="000000"/>
          <w:sz w:val="28"/>
          <w:szCs w:val="28"/>
          <w:lang w:eastAsia="ru-RU"/>
        </w:rPr>
        <w:t xml:space="preserve"> – 50000 руб.</w:t>
      </w:r>
    </w:p>
    <w:p w:rsidR="009915D0" w:rsidRPr="00391607" w:rsidRDefault="00391607">
      <w:pPr>
        <w:rPr>
          <w:sz w:val="28"/>
          <w:szCs w:val="28"/>
        </w:rPr>
      </w:pPr>
      <w:r w:rsidRPr="00391607">
        <w:rPr>
          <w:b/>
          <w:bCs/>
          <w:i/>
          <w:color w:val="000000"/>
          <w:sz w:val="28"/>
          <w:szCs w:val="28"/>
          <w:lang w:eastAsia="ru-RU"/>
        </w:rPr>
        <w:t>- Содержание мест (площадок) накопления твердых коммунальных отходов</w:t>
      </w:r>
      <w:r>
        <w:rPr>
          <w:b/>
          <w:bCs/>
          <w:i/>
          <w:color w:val="000000"/>
          <w:sz w:val="28"/>
          <w:szCs w:val="28"/>
          <w:lang w:eastAsia="ru-RU"/>
        </w:rPr>
        <w:t xml:space="preserve">: </w:t>
      </w:r>
      <w:r>
        <w:rPr>
          <w:bCs/>
          <w:color w:val="000000"/>
          <w:sz w:val="28"/>
          <w:szCs w:val="28"/>
          <w:lang w:eastAsia="ru-RU"/>
        </w:rPr>
        <w:t xml:space="preserve"> увеличение на 5500 руб.</w:t>
      </w:r>
    </w:p>
    <w:p w:rsidR="009915D0" w:rsidRPr="00695EC9" w:rsidRDefault="00695EC9">
      <w:pPr>
        <w:rPr>
          <w:sz w:val="28"/>
          <w:szCs w:val="28"/>
        </w:rPr>
      </w:pPr>
      <w:r>
        <w:rPr>
          <w:rFonts w:eastAsiaTheme="minorHAnsi"/>
          <w:b/>
          <w:bCs/>
          <w:i/>
          <w:color w:val="000000"/>
          <w:sz w:val="28"/>
          <w:szCs w:val="28"/>
          <w:lang w:eastAsia="en-US"/>
        </w:rPr>
        <w:t xml:space="preserve">- </w:t>
      </w:r>
      <w:r w:rsidRPr="00695EC9">
        <w:rPr>
          <w:rFonts w:eastAsiaTheme="minorHAnsi"/>
          <w:b/>
          <w:bCs/>
          <w:i/>
          <w:color w:val="000000"/>
          <w:sz w:val="28"/>
          <w:szCs w:val="28"/>
          <w:lang w:eastAsia="en-US"/>
        </w:rPr>
        <w:t>Дорожное хозяйство</w:t>
      </w:r>
      <w:r>
        <w:rPr>
          <w:rFonts w:eastAsiaTheme="minorHAnsi"/>
          <w:b/>
          <w:bCs/>
          <w:i/>
          <w:color w:val="000000"/>
          <w:sz w:val="28"/>
          <w:szCs w:val="28"/>
          <w:lang w:eastAsia="en-US"/>
        </w:rPr>
        <w:t xml:space="preserve">: </w:t>
      </w:r>
      <w:r>
        <w:rPr>
          <w:rFonts w:eastAsiaTheme="minorHAnsi"/>
          <w:bCs/>
          <w:color w:val="000000"/>
          <w:sz w:val="28"/>
          <w:szCs w:val="28"/>
          <w:lang w:eastAsia="en-US"/>
        </w:rPr>
        <w:t xml:space="preserve"> увеличение на 402 189,19 руб.</w:t>
      </w:r>
    </w:p>
    <w:p w:rsidR="009915D0" w:rsidRPr="00695EC9" w:rsidRDefault="009915D0">
      <w:pPr>
        <w:rPr>
          <w:b/>
          <w:i/>
          <w:sz w:val="28"/>
          <w:szCs w:val="28"/>
        </w:rPr>
      </w:pPr>
    </w:p>
    <w:p w:rsidR="009915D0" w:rsidRDefault="009915D0"/>
    <w:p w:rsidR="009915D0" w:rsidRDefault="009915D0"/>
    <w:p w:rsidR="009915D0" w:rsidRDefault="009915D0"/>
    <w:p w:rsidR="009915D0" w:rsidRDefault="009915D0"/>
    <w:p w:rsidR="0038124B" w:rsidRDefault="0038124B" w:rsidP="0038124B">
      <w:pPr>
        <w:jc w:val="center"/>
        <w:rPr>
          <w:b/>
          <w:sz w:val="28"/>
          <w:szCs w:val="28"/>
        </w:rPr>
      </w:pPr>
      <w:r>
        <w:rPr>
          <w:b/>
          <w:sz w:val="28"/>
          <w:szCs w:val="28"/>
        </w:rPr>
        <w:t>МЕЛЕТСКАЯ СЕЛЬСКАЯ ДУМА</w:t>
      </w:r>
    </w:p>
    <w:p w:rsidR="0038124B" w:rsidRDefault="0038124B" w:rsidP="0038124B">
      <w:pPr>
        <w:jc w:val="center"/>
        <w:rPr>
          <w:b/>
          <w:sz w:val="28"/>
          <w:szCs w:val="28"/>
        </w:rPr>
      </w:pPr>
      <w:r>
        <w:rPr>
          <w:b/>
          <w:sz w:val="28"/>
          <w:szCs w:val="28"/>
        </w:rPr>
        <w:t>МАЛМЫЖСКОГО РАЙОНА КИРОВСКОЙ ОБЛАСТИ</w:t>
      </w:r>
    </w:p>
    <w:p w:rsidR="0038124B" w:rsidRDefault="0038124B" w:rsidP="0038124B">
      <w:pPr>
        <w:jc w:val="center"/>
        <w:rPr>
          <w:sz w:val="28"/>
          <w:szCs w:val="28"/>
        </w:rPr>
      </w:pPr>
      <w:r>
        <w:rPr>
          <w:b/>
          <w:sz w:val="28"/>
          <w:szCs w:val="28"/>
        </w:rPr>
        <w:t xml:space="preserve">пятого созыва </w:t>
      </w:r>
    </w:p>
    <w:p w:rsidR="0038124B" w:rsidRDefault="0038124B" w:rsidP="0038124B">
      <w:pPr>
        <w:jc w:val="center"/>
        <w:rPr>
          <w:sz w:val="28"/>
          <w:szCs w:val="28"/>
        </w:rPr>
      </w:pPr>
    </w:p>
    <w:p w:rsidR="0038124B" w:rsidRDefault="0038124B" w:rsidP="0038124B">
      <w:pPr>
        <w:jc w:val="center"/>
        <w:rPr>
          <w:b/>
          <w:sz w:val="28"/>
          <w:szCs w:val="28"/>
        </w:rPr>
      </w:pPr>
      <w:r>
        <w:rPr>
          <w:b/>
          <w:bCs/>
          <w:sz w:val="28"/>
          <w:szCs w:val="28"/>
        </w:rPr>
        <w:t>РЕШЕНИЕ</w:t>
      </w:r>
    </w:p>
    <w:p w:rsidR="0038124B" w:rsidRDefault="0038124B" w:rsidP="0038124B">
      <w:pPr>
        <w:jc w:val="center"/>
        <w:rPr>
          <w:b/>
        </w:rPr>
      </w:pPr>
    </w:p>
    <w:p w:rsidR="0038124B" w:rsidRDefault="001B1F28" w:rsidP="0038124B">
      <w:pPr>
        <w:rPr>
          <w:sz w:val="28"/>
          <w:szCs w:val="28"/>
        </w:rPr>
      </w:pPr>
      <w:r>
        <w:rPr>
          <w:sz w:val="28"/>
          <w:szCs w:val="28"/>
        </w:rPr>
        <w:t>25</w:t>
      </w:r>
      <w:r w:rsidR="0038124B">
        <w:rPr>
          <w:sz w:val="28"/>
          <w:szCs w:val="28"/>
        </w:rPr>
        <w:t>.</w:t>
      </w:r>
      <w:r w:rsidR="00673D3B">
        <w:rPr>
          <w:sz w:val="28"/>
          <w:szCs w:val="28"/>
        </w:rPr>
        <w:t>0</w:t>
      </w:r>
      <w:r>
        <w:rPr>
          <w:sz w:val="28"/>
          <w:szCs w:val="28"/>
        </w:rPr>
        <w:t>4</w:t>
      </w:r>
      <w:r w:rsidR="0038124B">
        <w:rPr>
          <w:sz w:val="28"/>
          <w:szCs w:val="28"/>
        </w:rPr>
        <w:t>.202</w:t>
      </w:r>
      <w:r w:rsidR="00673D3B">
        <w:rPr>
          <w:sz w:val="28"/>
          <w:szCs w:val="28"/>
        </w:rPr>
        <w:t>5</w:t>
      </w:r>
      <w:r w:rsidR="0038124B">
        <w:rPr>
          <w:sz w:val="28"/>
          <w:szCs w:val="28"/>
        </w:rPr>
        <w:t xml:space="preserve">                                                                           </w:t>
      </w:r>
      <w:r w:rsidR="00673D3B">
        <w:rPr>
          <w:sz w:val="28"/>
          <w:szCs w:val="28"/>
        </w:rPr>
        <w:t xml:space="preserve">                             № </w:t>
      </w:r>
      <w:r>
        <w:rPr>
          <w:sz w:val="28"/>
          <w:szCs w:val="28"/>
        </w:rPr>
        <w:t>20</w:t>
      </w:r>
      <w:r w:rsidR="0038124B">
        <w:rPr>
          <w:sz w:val="28"/>
          <w:szCs w:val="28"/>
        </w:rPr>
        <w:t xml:space="preserve">                                                            </w:t>
      </w:r>
    </w:p>
    <w:p w:rsidR="0038124B" w:rsidRDefault="0038124B" w:rsidP="0038124B">
      <w:pPr>
        <w:rPr>
          <w:sz w:val="28"/>
          <w:szCs w:val="28"/>
        </w:rPr>
      </w:pPr>
    </w:p>
    <w:p w:rsidR="00B11F8C" w:rsidRDefault="00B11F8C" w:rsidP="00B11F8C">
      <w:pPr>
        <w:jc w:val="center"/>
        <w:rPr>
          <w:sz w:val="28"/>
          <w:szCs w:val="28"/>
        </w:rPr>
      </w:pPr>
      <w:r>
        <w:rPr>
          <w:sz w:val="28"/>
          <w:szCs w:val="28"/>
        </w:rPr>
        <w:t>д. Мелеть</w:t>
      </w:r>
    </w:p>
    <w:p w:rsidR="00B11F8C" w:rsidRDefault="00B11F8C" w:rsidP="00B11F8C">
      <w:pPr>
        <w:jc w:val="center"/>
        <w:rPr>
          <w:sz w:val="28"/>
          <w:szCs w:val="28"/>
        </w:rPr>
      </w:pPr>
    </w:p>
    <w:p w:rsidR="0038124B" w:rsidRDefault="0038124B" w:rsidP="0038124B">
      <w:pPr>
        <w:tabs>
          <w:tab w:val="left" w:pos="1695"/>
        </w:tabs>
        <w:jc w:val="center"/>
        <w:rPr>
          <w:b/>
          <w:bCs/>
          <w:sz w:val="28"/>
          <w:szCs w:val="28"/>
        </w:rPr>
      </w:pPr>
      <w:r>
        <w:rPr>
          <w:b/>
          <w:sz w:val="28"/>
          <w:szCs w:val="28"/>
        </w:rPr>
        <w:t>О внесении изменений в решение Мелетской сельской Думы</w:t>
      </w:r>
    </w:p>
    <w:p w:rsidR="0038124B" w:rsidRDefault="0038124B" w:rsidP="0038124B">
      <w:pPr>
        <w:tabs>
          <w:tab w:val="left" w:pos="1695"/>
        </w:tabs>
        <w:jc w:val="center"/>
        <w:rPr>
          <w:b/>
          <w:sz w:val="28"/>
          <w:szCs w:val="28"/>
        </w:rPr>
      </w:pPr>
      <w:r>
        <w:rPr>
          <w:b/>
          <w:bCs/>
          <w:sz w:val="28"/>
          <w:szCs w:val="28"/>
        </w:rPr>
        <w:t>от 2</w:t>
      </w:r>
      <w:r w:rsidR="00673D3B">
        <w:rPr>
          <w:b/>
          <w:bCs/>
          <w:sz w:val="28"/>
          <w:szCs w:val="28"/>
        </w:rPr>
        <w:t>4</w:t>
      </w:r>
      <w:r>
        <w:rPr>
          <w:b/>
          <w:bCs/>
          <w:sz w:val="28"/>
          <w:szCs w:val="28"/>
        </w:rPr>
        <w:t>.12.202</w:t>
      </w:r>
      <w:r w:rsidR="00673D3B">
        <w:rPr>
          <w:b/>
          <w:bCs/>
          <w:sz w:val="28"/>
          <w:szCs w:val="28"/>
        </w:rPr>
        <w:t>4</w:t>
      </w:r>
      <w:r>
        <w:rPr>
          <w:b/>
          <w:bCs/>
          <w:sz w:val="28"/>
          <w:szCs w:val="28"/>
        </w:rPr>
        <w:t xml:space="preserve"> № 3</w:t>
      </w:r>
      <w:r w:rsidR="00673D3B">
        <w:rPr>
          <w:b/>
          <w:bCs/>
          <w:sz w:val="28"/>
          <w:szCs w:val="28"/>
        </w:rPr>
        <w:t>7</w:t>
      </w:r>
    </w:p>
    <w:p w:rsidR="0038124B" w:rsidRDefault="0038124B" w:rsidP="0038124B">
      <w:pPr>
        <w:tabs>
          <w:tab w:val="left" w:pos="1695"/>
        </w:tabs>
        <w:jc w:val="center"/>
        <w:rPr>
          <w:spacing w:val="-6"/>
          <w:sz w:val="28"/>
          <w:szCs w:val="28"/>
        </w:rPr>
      </w:pPr>
      <w:r>
        <w:rPr>
          <w:b/>
          <w:sz w:val="28"/>
          <w:szCs w:val="28"/>
        </w:rPr>
        <w:t xml:space="preserve">  </w:t>
      </w:r>
    </w:p>
    <w:p w:rsidR="0038124B" w:rsidRDefault="0038124B" w:rsidP="0038124B">
      <w:pPr>
        <w:pStyle w:val="a3"/>
        <w:jc w:val="both"/>
        <w:rPr>
          <w:spacing w:val="-13"/>
          <w:sz w:val="28"/>
          <w:szCs w:val="28"/>
        </w:rPr>
      </w:pPr>
      <w:r>
        <w:rPr>
          <w:spacing w:val="-6"/>
          <w:sz w:val="28"/>
          <w:szCs w:val="28"/>
        </w:rPr>
        <w:t xml:space="preserve">   На основании статьи 24 Устава муниципального образования Мелетское  сельское поселение</w:t>
      </w:r>
      <w:r>
        <w:rPr>
          <w:sz w:val="28"/>
          <w:szCs w:val="28"/>
        </w:rPr>
        <w:t xml:space="preserve"> Малмыжского района Кировской области решения сельской Думы от 22.11.2019 года №48 «Об утверждении Положения о  бюджетном процессе в муниципальном образовании Мелетское сельское поселение Малмыжского района Кировской области» Мелетская сельская</w:t>
      </w:r>
      <w:r>
        <w:rPr>
          <w:spacing w:val="-13"/>
          <w:sz w:val="28"/>
          <w:szCs w:val="28"/>
        </w:rPr>
        <w:t xml:space="preserve"> Дума Малмыжского района Кировской области РЕШИЛА:</w:t>
      </w:r>
    </w:p>
    <w:p w:rsidR="0038124B" w:rsidRDefault="0038124B" w:rsidP="0038124B">
      <w:pPr>
        <w:pStyle w:val="a3"/>
        <w:rPr>
          <w:sz w:val="28"/>
          <w:szCs w:val="28"/>
        </w:rPr>
      </w:pPr>
      <w:r>
        <w:rPr>
          <w:spacing w:val="-13"/>
          <w:sz w:val="28"/>
          <w:szCs w:val="28"/>
        </w:rPr>
        <w:t xml:space="preserve">          1. Внести в решение Мелетской сельской Думы от 2</w:t>
      </w:r>
      <w:r w:rsidR="00673D3B">
        <w:rPr>
          <w:spacing w:val="-13"/>
          <w:sz w:val="28"/>
          <w:szCs w:val="28"/>
        </w:rPr>
        <w:t>4</w:t>
      </w:r>
      <w:r>
        <w:rPr>
          <w:spacing w:val="-13"/>
          <w:sz w:val="28"/>
          <w:szCs w:val="28"/>
        </w:rPr>
        <w:t>.12.202</w:t>
      </w:r>
      <w:r w:rsidR="00673D3B">
        <w:rPr>
          <w:spacing w:val="-13"/>
          <w:sz w:val="28"/>
          <w:szCs w:val="28"/>
        </w:rPr>
        <w:t>4</w:t>
      </w:r>
      <w:r>
        <w:rPr>
          <w:spacing w:val="-13"/>
          <w:sz w:val="28"/>
          <w:szCs w:val="28"/>
        </w:rPr>
        <w:t xml:space="preserve">  № 3</w:t>
      </w:r>
      <w:r w:rsidR="00673D3B">
        <w:rPr>
          <w:spacing w:val="-13"/>
          <w:sz w:val="28"/>
          <w:szCs w:val="28"/>
        </w:rPr>
        <w:t>7</w:t>
      </w:r>
      <w:r>
        <w:rPr>
          <w:spacing w:val="-13"/>
          <w:sz w:val="28"/>
          <w:szCs w:val="28"/>
        </w:rPr>
        <w:t xml:space="preserve"> «</w:t>
      </w:r>
      <w:proofErr w:type="gramStart"/>
      <w:r>
        <w:rPr>
          <w:sz w:val="28"/>
          <w:szCs w:val="28"/>
        </w:rPr>
        <w:t>Об</w:t>
      </w:r>
      <w:proofErr w:type="gramEnd"/>
    </w:p>
    <w:p w:rsidR="0038124B" w:rsidRDefault="0038124B" w:rsidP="0038124B">
      <w:pPr>
        <w:pStyle w:val="a3"/>
        <w:rPr>
          <w:spacing w:val="-13"/>
          <w:sz w:val="28"/>
          <w:szCs w:val="28"/>
        </w:rPr>
      </w:pPr>
      <w:proofErr w:type="gramStart"/>
      <w:r>
        <w:rPr>
          <w:sz w:val="28"/>
          <w:szCs w:val="28"/>
        </w:rPr>
        <w:t>утверждении</w:t>
      </w:r>
      <w:proofErr w:type="gramEnd"/>
      <w:r>
        <w:rPr>
          <w:sz w:val="28"/>
          <w:szCs w:val="28"/>
        </w:rPr>
        <w:t xml:space="preserve"> бюджета муниципального образования Мелетское сельское поселение Малмыжского района Кировской области на 202</w:t>
      </w:r>
      <w:r w:rsidR="00673D3B">
        <w:rPr>
          <w:sz w:val="28"/>
          <w:szCs w:val="28"/>
        </w:rPr>
        <w:t>5</w:t>
      </w:r>
      <w:r>
        <w:rPr>
          <w:sz w:val="28"/>
          <w:szCs w:val="28"/>
        </w:rPr>
        <w:t xml:space="preserve"> год</w:t>
      </w:r>
      <w:r>
        <w:rPr>
          <w:b/>
          <w:sz w:val="28"/>
          <w:szCs w:val="28"/>
        </w:rPr>
        <w:t>»</w:t>
      </w:r>
    </w:p>
    <w:p w:rsidR="0038124B" w:rsidRDefault="0038124B" w:rsidP="0038124B">
      <w:pPr>
        <w:pStyle w:val="a3"/>
        <w:rPr>
          <w:spacing w:val="-2"/>
          <w:sz w:val="28"/>
          <w:szCs w:val="28"/>
        </w:rPr>
      </w:pPr>
      <w:r>
        <w:rPr>
          <w:spacing w:val="-13"/>
          <w:sz w:val="28"/>
          <w:szCs w:val="28"/>
        </w:rPr>
        <w:t>следующие изменения:</w:t>
      </w:r>
      <w:r>
        <w:rPr>
          <w:spacing w:val="-2"/>
          <w:sz w:val="28"/>
          <w:szCs w:val="28"/>
        </w:rPr>
        <w:t xml:space="preserve">                                                                                                                        1.1. Пункт 1 изложить в следующей редакции:</w:t>
      </w:r>
    </w:p>
    <w:p w:rsidR="0038124B" w:rsidRDefault="0038124B" w:rsidP="0038124B">
      <w:pPr>
        <w:pStyle w:val="a3"/>
        <w:rPr>
          <w:spacing w:val="-2"/>
          <w:sz w:val="28"/>
          <w:szCs w:val="28"/>
        </w:rPr>
      </w:pPr>
      <w:r>
        <w:rPr>
          <w:spacing w:val="-2"/>
          <w:sz w:val="28"/>
          <w:szCs w:val="28"/>
        </w:rPr>
        <w:t>«1.Утвердить основные характеристики муниципального образования</w:t>
      </w:r>
      <w:proofErr w:type="gramStart"/>
      <w:r>
        <w:rPr>
          <w:spacing w:val="-2"/>
          <w:sz w:val="28"/>
          <w:szCs w:val="28"/>
        </w:rPr>
        <w:t xml:space="preserve"> М</w:t>
      </w:r>
      <w:proofErr w:type="gramEnd"/>
      <w:r>
        <w:rPr>
          <w:spacing w:val="-2"/>
          <w:sz w:val="28"/>
          <w:szCs w:val="28"/>
        </w:rPr>
        <w:t>елеть сельское поселение Малмыжского района Кировской области (далее – бюджет поселения) на 202</w:t>
      </w:r>
      <w:r w:rsidR="00673D3B">
        <w:rPr>
          <w:spacing w:val="-2"/>
          <w:sz w:val="28"/>
          <w:szCs w:val="28"/>
        </w:rPr>
        <w:t>5</w:t>
      </w:r>
      <w:r>
        <w:rPr>
          <w:spacing w:val="-2"/>
          <w:sz w:val="28"/>
          <w:szCs w:val="28"/>
        </w:rPr>
        <w:t xml:space="preserve"> год:</w:t>
      </w:r>
    </w:p>
    <w:p w:rsidR="0038124B" w:rsidRDefault="0038124B" w:rsidP="0038124B">
      <w:pPr>
        <w:pStyle w:val="a3"/>
        <w:rPr>
          <w:spacing w:val="-6"/>
          <w:sz w:val="28"/>
          <w:szCs w:val="28"/>
        </w:rPr>
      </w:pPr>
      <w:r>
        <w:rPr>
          <w:spacing w:val="-2"/>
          <w:sz w:val="28"/>
          <w:szCs w:val="28"/>
        </w:rPr>
        <w:t xml:space="preserve">         1)</w:t>
      </w:r>
      <w:r>
        <w:rPr>
          <w:spacing w:val="-6"/>
          <w:sz w:val="28"/>
          <w:szCs w:val="28"/>
        </w:rPr>
        <w:t xml:space="preserve"> общий объем доходов бюджета поселения в сумме </w:t>
      </w:r>
      <w:r w:rsidR="00C22992">
        <w:rPr>
          <w:spacing w:val="-6"/>
          <w:sz w:val="28"/>
          <w:szCs w:val="28"/>
        </w:rPr>
        <w:t xml:space="preserve"> </w:t>
      </w:r>
      <w:r w:rsidR="002D5B1D">
        <w:rPr>
          <w:spacing w:val="-6"/>
          <w:sz w:val="28"/>
          <w:szCs w:val="28"/>
        </w:rPr>
        <w:t>5441,27</w:t>
      </w:r>
      <w:r w:rsidRPr="00527278">
        <w:rPr>
          <w:sz w:val="28"/>
          <w:szCs w:val="28"/>
        </w:rPr>
        <w:t xml:space="preserve"> </w:t>
      </w:r>
      <w:r>
        <w:rPr>
          <w:spacing w:val="-6"/>
          <w:sz w:val="28"/>
          <w:szCs w:val="28"/>
        </w:rPr>
        <w:t>тыс. руб.</w:t>
      </w:r>
    </w:p>
    <w:p w:rsidR="0038124B" w:rsidRDefault="0038124B" w:rsidP="0038124B">
      <w:pPr>
        <w:pStyle w:val="a3"/>
        <w:rPr>
          <w:spacing w:val="-6"/>
          <w:sz w:val="28"/>
          <w:szCs w:val="28"/>
        </w:rPr>
      </w:pPr>
      <w:r>
        <w:rPr>
          <w:spacing w:val="-6"/>
          <w:sz w:val="28"/>
          <w:szCs w:val="28"/>
        </w:rPr>
        <w:t xml:space="preserve">         2) общий объем расходов бюджета поселения в сумме </w:t>
      </w:r>
      <w:r w:rsidR="00842723">
        <w:rPr>
          <w:spacing w:val="-6"/>
          <w:sz w:val="28"/>
          <w:szCs w:val="28"/>
        </w:rPr>
        <w:t xml:space="preserve"> </w:t>
      </w:r>
      <w:r w:rsidR="002D5B1D">
        <w:rPr>
          <w:spacing w:val="-6"/>
          <w:sz w:val="28"/>
          <w:szCs w:val="28"/>
        </w:rPr>
        <w:t>6459,83</w:t>
      </w:r>
      <w:r>
        <w:rPr>
          <w:spacing w:val="-6"/>
          <w:sz w:val="28"/>
          <w:szCs w:val="28"/>
        </w:rPr>
        <w:t xml:space="preserve"> тыс. руб.</w:t>
      </w:r>
    </w:p>
    <w:p w:rsidR="0038124B" w:rsidRDefault="0038124B" w:rsidP="0038124B">
      <w:pPr>
        <w:pStyle w:val="a3"/>
        <w:rPr>
          <w:spacing w:val="-6"/>
          <w:sz w:val="28"/>
          <w:szCs w:val="28"/>
        </w:rPr>
      </w:pPr>
      <w:r>
        <w:rPr>
          <w:spacing w:val="-6"/>
          <w:sz w:val="28"/>
          <w:szCs w:val="28"/>
        </w:rPr>
        <w:t xml:space="preserve">         3) дефицит  бюджета поселения  - </w:t>
      </w:r>
      <w:r w:rsidR="002D5B1D">
        <w:rPr>
          <w:spacing w:val="-6"/>
          <w:sz w:val="28"/>
          <w:szCs w:val="28"/>
        </w:rPr>
        <w:t>1018,56</w:t>
      </w:r>
      <w:r w:rsidR="00A80246">
        <w:rPr>
          <w:spacing w:val="-6"/>
          <w:sz w:val="28"/>
          <w:szCs w:val="28"/>
        </w:rPr>
        <w:t xml:space="preserve"> </w:t>
      </w:r>
      <w:r>
        <w:rPr>
          <w:spacing w:val="-6"/>
          <w:sz w:val="28"/>
          <w:szCs w:val="28"/>
        </w:rPr>
        <w:t xml:space="preserve">тыс. руб. </w:t>
      </w:r>
    </w:p>
    <w:p w:rsidR="0038124B" w:rsidRDefault="002D5B1D" w:rsidP="0038124B">
      <w:pPr>
        <w:pStyle w:val="a3"/>
        <w:rPr>
          <w:spacing w:val="-6"/>
          <w:sz w:val="28"/>
          <w:szCs w:val="28"/>
        </w:rPr>
      </w:pPr>
      <w:r>
        <w:rPr>
          <w:spacing w:val="-6"/>
          <w:sz w:val="28"/>
          <w:szCs w:val="28"/>
        </w:rPr>
        <w:t xml:space="preserve">          3. Приложения №  </w:t>
      </w:r>
      <w:r w:rsidR="0038124B">
        <w:rPr>
          <w:spacing w:val="-6"/>
          <w:sz w:val="28"/>
          <w:szCs w:val="28"/>
        </w:rPr>
        <w:t>4,6,8,10 изложить в новой реда</w:t>
      </w:r>
      <w:r w:rsidR="009F2B5D">
        <w:rPr>
          <w:spacing w:val="-6"/>
          <w:sz w:val="28"/>
          <w:szCs w:val="28"/>
        </w:rPr>
        <w:t xml:space="preserve">кции согласно приложениям №  </w:t>
      </w:r>
      <w:r w:rsidR="0038124B">
        <w:rPr>
          <w:spacing w:val="-6"/>
          <w:sz w:val="28"/>
          <w:szCs w:val="28"/>
        </w:rPr>
        <w:t>4,6,8,10.</w:t>
      </w:r>
    </w:p>
    <w:p w:rsidR="0038124B" w:rsidRDefault="0038124B" w:rsidP="0038124B">
      <w:pPr>
        <w:pStyle w:val="a3"/>
        <w:rPr>
          <w:spacing w:val="-6"/>
          <w:sz w:val="28"/>
          <w:szCs w:val="28"/>
        </w:rPr>
      </w:pPr>
      <w:r>
        <w:rPr>
          <w:spacing w:val="-6"/>
          <w:sz w:val="28"/>
          <w:szCs w:val="28"/>
        </w:rPr>
        <w:t xml:space="preserve">          4. Опубликовать  настоящее решение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w:t>
      </w:r>
    </w:p>
    <w:p w:rsidR="0038124B" w:rsidRDefault="0038124B" w:rsidP="0038124B">
      <w:pPr>
        <w:pStyle w:val="a3"/>
        <w:rPr>
          <w:spacing w:val="-6"/>
          <w:sz w:val="28"/>
          <w:szCs w:val="28"/>
        </w:rPr>
      </w:pPr>
      <w:r>
        <w:rPr>
          <w:spacing w:val="-6"/>
          <w:sz w:val="28"/>
          <w:szCs w:val="28"/>
        </w:rPr>
        <w:t xml:space="preserve">         5. Настоящее решение вступает в силу после его официального опубликования.   </w:t>
      </w:r>
    </w:p>
    <w:p w:rsidR="0038124B" w:rsidRDefault="0038124B" w:rsidP="0038124B">
      <w:pPr>
        <w:pStyle w:val="a3"/>
        <w:rPr>
          <w:spacing w:val="-6"/>
          <w:sz w:val="28"/>
          <w:szCs w:val="28"/>
        </w:rPr>
      </w:pPr>
    </w:p>
    <w:p w:rsidR="0038124B" w:rsidRDefault="0038124B" w:rsidP="0038124B">
      <w:pPr>
        <w:jc w:val="both"/>
        <w:rPr>
          <w:sz w:val="28"/>
          <w:szCs w:val="28"/>
        </w:rPr>
      </w:pPr>
    </w:p>
    <w:p w:rsidR="0038124B" w:rsidRDefault="0038124B" w:rsidP="0038124B">
      <w:r>
        <w:rPr>
          <w:sz w:val="28"/>
          <w:szCs w:val="28"/>
        </w:rPr>
        <w:t xml:space="preserve">Глава сельского поселения    Сметанина О.М.                                              Председатель сельской Думы    Русакова Л.А.         </w:t>
      </w:r>
    </w:p>
    <w:p w:rsidR="0038124B" w:rsidRDefault="0038124B" w:rsidP="0038124B">
      <w:pPr>
        <w:tabs>
          <w:tab w:val="left" w:pos="1575"/>
        </w:tabs>
        <w:rPr>
          <w:sz w:val="28"/>
          <w:szCs w:val="28"/>
        </w:rPr>
      </w:pPr>
    </w:p>
    <w:p w:rsidR="0038124B" w:rsidRDefault="0038124B" w:rsidP="0038124B">
      <w:pPr>
        <w:rPr>
          <w:sz w:val="28"/>
          <w:szCs w:val="28"/>
        </w:rPr>
      </w:pPr>
    </w:p>
    <w:p w:rsidR="0038124B" w:rsidRDefault="0038124B" w:rsidP="0038124B">
      <w:pPr>
        <w:rPr>
          <w:sz w:val="28"/>
          <w:szCs w:val="28"/>
        </w:rPr>
      </w:pPr>
      <w:r>
        <w:rPr>
          <w:sz w:val="28"/>
          <w:szCs w:val="28"/>
        </w:rPr>
        <w:t xml:space="preserve">                                                                                 </w:t>
      </w:r>
    </w:p>
    <w:p w:rsidR="00AD59F9" w:rsidRDefault="00AD59F9" w:rsidP="0038124B">
      <w:pPr>
        <w:rPr>
          <w:sz w:val="28"/>
          <w:szCs w:val="28"/>
        </w:rPr>
      </w:pPr>
    </w:p>
    <w:p w:rsidR="00AD59F9" w:rsidRDefault="00AD59F9" w:rsidP="0038124B">
      <w:pPr>
        <w:rPr>
          <w:sz w:val="28"/>
          <w:szCs w:val="28"/>
        </w:rPr>
      </w:pPr>
    </w:p>
    <w:p w:rsidR="0038124B" w:rsidRDefault="0038124B"/>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B40B94" w:rsidRDefault="00B40B94" w:rsidP="00E65749">
      <w:pPr>
        <w:tabs>
          <w:tab w:val="left" w:pos="5643"/>
        </w:tabs>
        <w:jc w:val="right"/>
        <w:rPr>
          <w:sz w:val="28"/>
          <w:szCs w:val="28"/>
        </w:rPr>
      </w:pPr>
    </w:p>
    <w:p w:rsidR="003F5344" w:rsidRDefault="003F5344" w:rsidP="00E65749">
      <w:pPr>
        <w:tabs>
          <w:tab w:val="left" w:pos="5643"/>
        </w:tabs>
        <w:jc w:val="right"/>
        <w:rPr>
          <w:sz w:val="28"/>
          <w:szCs w:val="28"/>
        </w:rPr>
      </w:pPr>
    </w:p>
    <w:p w:rsidR="003F5344" w:rsidRDefault="003F5344" w:rsidP="00E65749">
      <w:pPr>
        <w:tabs>
          <w:tab w:val="left" w:pos="5643"/>
        </w:tabs>
        <w:jc w:val="right"/>
        <w:rPr>
          <w:sz w:val="28"/>
          <w:szCs w:val="28"/>
        </w:rPr>
      </w:pPr>
    </w:p>
    <w:p w:rsidR="00B40B94" w:rsidRDefault="00B40B94" w:rsidP="00E65749">
      <w:pPr>
        <w:tabs>
          <w:tab w:val="left" w:pos="5643"/>
        </w:tabs>
        <w:jc w:val="right"/>
        <w:rPr>
          <w:sz w:val="28"/>
          <w:szCs w:val="28"/>
        </w:rPr>
      </w:pPr>
    </w:p>
    <w:p w:rsidR="0044340B" w:rsidRDefault="0044340B" w:rsidP="00E65749">
      <w:pPr>
        <w:tabs>
          <w:tab w:val="left" w:pos="5643"/>
        </w:tabs>
        <w:jc w:val="right"/>
        <w:rPr>
          <w:sz w:val="28"/>
          <w:szCs w:val="28"/>
        </w:rPr>
      </w:pPr>
    </w:p>
    <w:p w:rsidR="0044340B" w:rsidRDefault="0044340B" w:rsidP="008903BD">
      <w:pPr>
        <w:tabs>
          <w:tab w:val="left" w:pos="5643"/>
        </w:tabs>
        <w:jc w:val="right"/>
        <w:rPr>
          <w:sz w:val="24"/>
          <w:szCs w:val="24"/>
        </w:rPr>
      </w:pPr>
    </w:p>
    <w:p w:rsidR="0038124B" w:rsidRPr="0044340B" w:rsidRDefault="0038124B" w:rsidP="0038124B">
      <w:pPr>
        <w:jc w:val="right"/>
        <w:rPr>
          <w:sz w:val="24"/>
          <w:szCs w:val="24"/>
        </w:rPr>
      </w:pPr>
    </w:p>
    <w:p w:rsidR="0038124B" w:rsidRPr="0044340B" w:rsidRDefault="0038124B" w:rsidP="0038124B">
      <w:pPr>
        <w:jc w:val="right"/>
        <w:rPr>
          <w:sz w:val="24"/>
          <w:szCs w:val="24"/>
        </w:rPr>
      </w:pPr>
    </w:p>
    <w:p w:rsidR="0038124B" w:rsidRPr="0044340B" w:rsidRDefault="0038124B" w:rsidP="0038124B">
      <w:pPr>
        <w:jc w:val="right"/>
        <w:rPr>
          <w:sz w:val="24"/>
          <w:szCs w:val="24"/>
        </w:rPr>
      </w:pPr>
    </w:p>
    <w:p w:rsidR="0038124B" w:rsidRPr="0044340B" w:rsidRDefault="0038124B" w:rsidP="0038124B">
      <w:pPr>
        <w:jc w:val="right"/>
        <w:rPr>
          <w:sz w:val="24"/>
          <w:szCs w:val="24"/>
        </w:rPr>
      </w:pPr>
    </w:p>
    <w:p w:rsidR="0038124B" w:rsidRPr="0044340B" w:rsidRDefault="0038124B" w:rsidP="0038124B">
      <w:pPr>
        <w:jc w:val="right"/>
        <w:rPr>
          <w:sz w:val="24"/>
          <w:szCs w:val="24"/>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38124B" w:rsidRDefault="0038124B" w:rsidP="0038124B">
      <w:pPr>
        <w:jc w:val="right"/>
        <w:rPr>
          <w:sz w:val="28"/>
          <w:szCs w:val="28"/>
        </w:rPr>
      </w:pPr>
    </w:p>
    <w:p w:rsidR="00FB2F06" w:rsidRDefault="00FB2F06" w:rsidP="0038124B">
      <w:pPr>
        <w:jc w:val="right"/>
        <w:rPr>
          <w:sz w:val="28"/>
          <w:szCs w:val="28"/>
        </w:rPr>
      </w:pPr>
    </w:p>
    <w:tbl>
      <w:tblPr>
        <w:tblpPr w:leftFromText="180" w:rightFromText="180" w:vertAnchor="page" w:horzAnchor="margin" w:tblpXSpec="center" w:tblpY="601"/>
        <w:tblW w:w="10540" w:type="dxa"/>
        <w:tblCellSpacing w:w="0" w:type="dxa"/>
        <w:tblCellMar>
          <w:top w:w="15" w:type="dxa"/>
          <w:left w:w="15" w:type="dxa"/>
          <w:bottom w:w="15" w:type="dxa"/>
          <w:right w:w="15" w:type="dxa"/>
        </w:tblCellMar>
        <w:tblLook w:val="04A0"/>
      </w:tblPr>
      <w:tblGrid>
        <w:gridCol w:w="10540"/>
      </w:tblGrid>
      <w:tr w:rsidR="00083255" w:rsidRPr="00947B47" w:rsidTr="00EB04A7">
        <w:trPr>
          <w:trHeight w:val="309"/>
          <w:tblCellSpacing w:w="0" w:type="dxa"/>
        </w:trPr>
        <w:tc>
          <w:tcPr>
            <w:tcW w:w="0" w:type="auto"/>
            <w:tcBorders>
              <w:top w:val="nil"/>
            </w:tcBorders>
            <w:vAlign w:val="bottom"/>
            <w:hideMark/>
          </w:tcPr>
          <w:p w:rsidR="00EB04A7" w:rsidRPr="0044340B" w:rsidRDefault="00083255" w:rsidP="0044340B">
            <w:pPr>
              <w:widowControl/>
              <w:suppressAutoHyphens w:val="0"/>
              <w:autoSpaceDE/>
              <w:jc w:val="center"/>
              <w:rPr>
                <w:color w:val="000000"/>
                <w:sz w:val="28"/>
                <w:szCs w:val="28"/>
                <w:lang w:eastAsia="ru-RU"/>
              </w:rPr>
            </w:pPr>
            <w:r>
              <w:rPr>
                <w:color w:val="000000"/>
                <w:sz w:val="28"/>
                <w:szCs w:val="28"/>
                <w:lang w:eastAsia="ru-RU"/>
              </w:rPr>
              <w:t xml:space="preserve">                                                                                         </w:t>
            </w:r>
            <w:r w:rsidR="00EB04A7">
              <w:rPr>
                <w:sz w:val="28"/>
                <w:szCs w:val="28"/>
              </w:rPr>
              <w:t xml:space="preserve">                                                                                   </w:t>
            </w:r>
          </w:p>
          <w:p w:rsidR="00EB04A7" w:rsidRDefault="00EB04A7" w:rsidP="00EB04A7">
            <w:pPr>
              <w:tabs>
                <w:tab w:val="left" w:pos="5643"/>
              </w:tabs>
              <w:jc w:val="right"/>
              <w:rPr>
                <w:sz w:val="28"/>
                <w:szCs w:val="28"/>
              </w:rPr>
            </w:pPr>
          </w:p>
          <w:p w:rsidR="0044340B" w:rsidRDefault="0044340B" w:rsidP="00EB04A7">
            <w:pPr>
              <w:tabs>
                <w:tab w:val="left" w:pos="5643"/>
              </w:tabs>
              <w:jc w:val="right"/>
              <w:rPr>
                <w:sz w:val="28"/>
                <w:szCs w:val="28"/>
              </w:rPr>
            </w:pPr>
          </w:p>
          <w:p w:rsidR="00EB04A7" w:rsidRDefault="00EB04A7" w:rsidP="00EB04A7">
            <w:pPr>
              <w:widowControl/>
              <w:suppressAutoHyphens w:val="0"/>
              <w:autoSpaceDE/>
              <w:jc w:val="center"/>
              <w:rPr>
                <w:color w:val="000000"/>
                <w:sz w:val="28"/>
                <w:szCs w:val="28"/>
                <w:lang w:eastAsia="ru-RU"/>
              </w:rPr>
            </w:pPr>
          </w:p>
          <w:p w:rsidR="00EB04A7" w:rsidRDefault="00EB04A7" w:rsidP="00EB04A7">
            <w:pPr>
              <w:widowControl/>
              <w:suppressAutoHyphens w:val="0"/>
              <w:autoSpaceDE/>
              <w:jc w:val="center"/>
              <w:rPr>
                <w:color w:val="000000"/>
                <w:sz w:val="28"/>
                <w:szCs w:val="28"/>
                <w:lang w:eastAsia="ru-RU"/>
              </w:rPr>
            </w:pPr>
          </w:p>
          <w:p w:rsidR="00EB04A7" w:rsidRDefault="00EB04A7" w:rsidP="00EB04A7">
            <w:pPr>
              <w:widowControl/>
              <w:suppressAutoHyphens w:val="0"/>
              <w:autoSpaceDE/>
              <w:jc w:val="center"/>
              <w:rPr>
                <w:color w:val="000000"/>
                <w:sz w:val="28"/>
                <w:szCs w:val="28"/>
                <w:lang w:eastAsia="ru-RU"/>
              </w:rPr>
            </w:pPr>
          </w:p>
          <w:p w:rsidR="00EB04A7" w:rsidRDefault="00EB04A7" w:rsidP="00EB04A7">
            <w:pPr>
              <w:widowControl/>
              <w:suppressAutoHyphens w:val="0"/>
              <w:autoSpaceDE/>
              <w:jc w:val="center"/>
              <w:rPr>
                <w:color w:val="000000"/>
                <w:sz w:val="28"/>
                <w:szCs w:val="28"/>
                <w:lang w:eastAsia="ru-RU"/>
              </w:rPr>
            </w:pPr>
          </w:p>
          <w:p w:rsidR="001B1F28" w:rsidRDefault="001B1F28" w:rsidP="00EB04A7">
            <w:pPr>
              <w:widowControl/>
              <w:suppressAutoHyphens w:val="0"/>
              <w:autoSpaceDE/>
              <w:jc w:val="center"/>
              <w:rPr>
                <w:color w:val="000000"/>
                <w:sz w:val="28"/>
                <w:szCs w:val="28"/>
                <w:lang w:eastAsia="ru-RU"/>
              </w:rPr>
            </w:pPr>
          </w:p>
          <w:p w:rsidR="00281EA6" w:rsidRDefault="00281EA6" w:rsidP="00EB04A7">
            <w:pPr>
              <w:widowControl/>
              <w:suppressAutoHyphens w:val="0"/>
              <w:autoSpaceDE/>
              <w:jc w:val="center"/>
              <w:rPr>
                <w:color w:val="000000"/>
                <w:sz w:val="28"/>
                <w:szCs w:val="28"/>
                <w:lang w:eastAsia="ru-RU"/>
              </w:rPr>
            </w:pPr>
          </w:p>
          <w:p w:rsidR="00673D3B" w:rsidRDefault="00673D3B" w:rsidP="00EB04A7">
            <w:pPr>
              <w:widowControl/>
              <w:suppressAutoHyphens w:val="0"/>
              <w:autoSpaceDE/>
              <w:jc w:val="center"/>
              <w:rPr>
                <w:color w:val="000000"/>
                <w:sz w:val="28"/>
                <w:szCs w:val="28"/>
                <w:lang w:eastAsia="ru-RU"/>
              </w:rPr>
            </w:pPr>
          </w:p>
          <w:p w:rsidR="00083255" w:rsidRPr="00712CF7" w:rsidRDefault="00EB04A7" w:rsidP="00EB04A7">
            <w:pPr>
              <w:widowControl/>
              <w:suppressAutoHyphens w:val="0"/>
              <w:autoSpaceDE/>
              <w:jc w:val="center"/>
              <w:rPr>
                <w:color w:val="000000"/>
                <w:sz w:val="28"/>
                <w:szCs w:val="28"/>
                <w:lang w:eastAsia="ru-RU"/>
              </w:rPr>
            </w:pPr>
            <w:r>
              <w:rPr>
                <w:color w:val="000000"/>
                <w:sz w:val="28"/>
                <w:szCs w:val="28"/>
                <w:lang w:eastAsia="ru-RU"/>
              </w:rPr>
              <w:t xml:space="preserve">                                                                                       </w:t>
            </w:r>
            <w:r w:rsidR="00083255">
              <w:rPr>
                <w:color w:val="000000"/>
                <w:sz w:val="28"/>
                <w:szCs w:val="28"/>
                <w:lang w:eastAsia="ru-RU"/>
              </w:rPr>
              <w:t xml:space="preserve">Приложение № 4 </w:t>
            </w:r>
            <w:r w:rsidR="00083255" w:rsidRPr="00712CF7">
              <w:rPr>
                <w:color w:val="000000"/>
                <w:sz w:val="28"/>
                <w:szCs w:val="28"/>
                <w:lang w:eastAsia="ru-RU"/>
              </w:rPr>
              <w:t xml:space="preserve"> </w:t>
            </w:r>
          </w:p>
          <w:p w:rsidR="00083255" w:rsidRPr="00712CF7" w:rsidRDefault="00083255" w:rsidP="00EB04A7">
            <w:pPr>
              <w:widowControl/>
              <w:suppressAutoHyphens w:val="0"/>
              <w:autoSpaceDE/>
              <w:jc w:val="center"/>
              <w:rPr>
                <w:color w:val="000000"/>
                <w:sz w:val="28"/>
                <w:szCs w:val="28"/>
                <w:lang w:eastAsia="ru-RU"/>
              </w:rPr>
            </w:pPr>
            <w:r>
              <w:rPr>
                <w:color w:val="000000"/>
                <w:sz w:val="28"/>
                <w:szCs w:val="28"/>
                <w:lang w:eastAsia="ru-RU"/>
              </w:rPr>
              <w:t xml:space="preserve">                                                                              </w:t>
            </w:r>
            <w:r w:rsidRPr="00712CF7">
              <w:rPr>
                <w:color w:val="000000"/>
                <w:sz w:val="28"/>
                <w:szCs w:val="28"/>
                <w:lang w:eastAsia="ru-RU"/>
              </w:rPr>
              <w:t xml:space="preserve"> к решению</w:t>
            </w:r>
          </w:p>
          <w:p w:rsidR="00083255" w:rsidRPr="00712CF7" w:rsidRDefault="00083255" w:rsidP="00EB04A7">
            <w:pPr>
              <w:widowControl/>
              <w:suppressAutoHyphens w:val="0"/>
              <w:autoSpaceDE/>
              <w:jc w:val="center"/>
              <w:rPr>
                <w:color w:val="000000"/>
                <w:sz w:val="28"/>
                <w:szCs w:val="28"/>
                <w:lang w:eastAsia="ru-RU"/>
              </w:rPr>
            </w:pPr>
            <w:r>
              <w:rPr>
                <w:color w:val="000000"/>
                <w:sz w:val="28"/>
                <w:szCs w:val="28"/>
                <w:lang w:eastAsia="ru-RU"/>
              </w:rPr>
              <w:t xml:space="preserve">                                                                                     </w:t>
            </w:r>
            <w:r w:rsidRPr="00712CF7">
              <w:rPr>
                <w:color w:val="000000"/>
                <w:sz w:val="28"/>
                <w:szCs w:val="28"/>
                <w:lang w:eastAsia="ru-RU"/>
              </w:rPr>
              <w:t>сельской Думы</w:t>
            </w:r>
          </w:p>
          <w:p w:rsidR="00083255" w:rsidRPr="00947B47" w:rsidRDefault="00083255" w:rsidP="008E67DD">
            <w:pPr>
              <w:widowControl/>
              <w:suppressAutoHyphens w:val="0"/>
              <w:autoSpaceDE/>
              <w:jc w:val="center"/>
              <w:rPr>
                <w:rFonts w:ascii="Arial" w:hAnsi="Arial" w:cs="Arial"/>
                <w:color w:val="000000"/>
                <w:lang w:eastAsia="ru-RU"/>
              </w:rPr>
            </w:pPr>
            <w:r>
              <w:rPr>
                <w:color w:val="000000"/>
                <w:sz w:val="28"/>
                <w:szCs w:val="28"/>
                <w:lang w:eastAsia="ru-RU"/>
              </w:rPr>
              <w:t xml:space="preserve">                                                                                         </w:t>
            </w:r>
            <w:r w:rsidRPr="00712CF7">
              <w:rPr>
                <w:color w:val="000000"/>
                <w:sz w:val="28"/>
                <w:szCs w:val="28"/>
                <w:lang w:eastAsia="ru-RU"/>
              </w:rPr>
              <w:t>от</w:t>
            </w:r>
            <w:r w:rsidR="0044340B">
              <w:rPr>
                <w:color w:val="000000"/>
                <w:sz w:val="28"/>
                <w:szCs w:val="28"/>
                <w:lang w:eastAsia="ru-RU"/>
              </w:rPr>
              <w:t xml:space="preserve"> 2</w:t>
            </w:r>
            <w:r w:rsidR="008E67DD">
              <w:rPr>
                <w:color w:val="000000"/>
                <w:sz w:val="28"/>
                <w:szCs w:val="28"/>
                <w:lang w:eastAsia="ru-RU"/>
              </w:rPr>
              <w:t>5</w:t>
            </w:r>
            <w:r w:rsidR="008370F1">
              <w:rPr>
                <w:color w:val="000000"/>
                <w:sz w:val="28"/>
                <w:szCs w:val="28"/>
                <w:lang w:eastAsia="ru-RU"/>
              </w:rPr>
              <w:t>.0</w:t>
            </w:r>
            <w:r w:rsidR="008E67DD">
              <w:rPr>
                <w:color w:val="000000"/>
                <w:sz w:val="28"/>
                <w:szCs w:val="28"/>
                <w:lang w:eastAsia="ru-RU"/>
              </w:rPr>
              <w:t>4</w:t>
            </w:r>
            <w:r>
              <w:rPr>
                <w:color w:val="000000"/>
                <w:sz w:val="28"/>
                <w:szCs w:val="28"/>
                <w:lang w:eastAsia="ru-RU"/>
              </w:rPr>
              <w:t>.202</w:t>
            </w:r>
            <w:r w:rsidR="008370F1">
              <w:rPr>
                <w:color w:val="000000"/>
                <w:sz w:val="28"/>
                <w:szCs w:val="28"/>
                <w:lang w:eastAsia="ru-RU"/>
              </w:rPr>
              <w:t>5</w:t>
            </w:r>
            <w:r>
              <w:rPr>
                <w:color w:val="000000"/>
                <w:sz w:val="28"/>
                <w:szCs w:val="28"/>
                <w:lang w:eastAsia="ru-RU"/>
              </w:rPr>
              <w:t xml:space="preserve"> </w:t>
            </w:r>
            <w:r w:rsidRPr="00712CF7">
              <w:rPr>
                <w:color w:val="000000"/>
                <w:sz w:val="28"/>
                <w:szCs w:val="28"/>
                <w:lang w:eastAsia="ru-RU"/>
              </w:rPr>
              <w:t>№</w:t>
            </w:r>
            <w:r w:rsidR="001B1F28">
              <w:rPr>
                <w:color w:val="000000"/>
                <w:sz w:val="28"/>
                <w:szCs w:val="28"/>
                <w:lang w:eastAsia="ru-RU"/>
              </w:rPr>
              <w:t>20</w:t>
            </w:r>
            <w:r w:rsidRPr="00712CF7">
              <w:rPr>
                <w:color w:val="000000"/>
                <w:lang w:eastAsia="ru-RU"/>
              </w:rPr>
              <w:t xml:space="preserve"> </w:t>
            </w:r>
            <w:r w:rsidRPr="000958FC">
              <w:rPr>
                <w:color w:val="000000"/>
                <w:sz w:val="28"/>
                <w:szCs w:val="28"/>
                <w:lang w:eastAsia="ru-RU"/>
              </w:rPr>
              <w:t xml:space="preserve"> </w:t>
            </w:r>
          </w:p>
        </w:tc>
      </w:tr>
      <w:tr w:rsidR="00083255" w:rsidRPr="00C501DF" w:rsidTr="00B22CC0">
        <w:trPr>
          <w:trHeight w:val="1215"/>
          <w:tblCellSpacing w:w="0" w:type="dxa"/>
        </w:trPr>
        <w:tc>
          <w:tcPr>
            <w:tcW w:w="0" w:type="auto"/>
            <w:vAlign w:val="bottom"/>
            <w:hideMark/>
          </w:tcPr>
          <w:p w:rsidR="00083255" w:rsidRPr="00C501DF" w:rsidRDefault="00083255" w:rsidP="00EB04A7">
            <w:pPr>
              <w:widowControl/>
              <w:suppressAutoHyphens w:val="0"/>
              <w:autoSpaceDE/>
              <w:jc w:val="center"/>
              <w:rPr>
                <w:color w:val="000000"/>
                <w:lang w:eastAsia="ru-RU"/>
              </w:rPr>
            </w:pPr>
            <w:r w:rsidRPr="00C501DF">
              <w:rPr>
                <w:b/>
                <w:bCs/>
                <w:color w:val="000000"/>
                <w:sz w:val="24"/>
                <w:szCs w:val="24"/>
                <w:lang w:eastAsia="ru-RU"/>
              </w:rPr>
              <w:lastRenderedPageBreak/>
              <w:t xml:space="preserve">Распределение бюджетных ассигнований по целевым статьям (муниципальным программам и </w:t>
            </w:r>
            <w:proofErr w:type="spellStart"/>
            <w:r w:rsidRPr="00C501DF">
              <w:rPr>
                <w:b/>
                <w:bCs/>
                <w:color w:val="000000"/>
                <w:sz w:val="24"/>
                <w:szCs w:val="24"/>
                <w:lang w:eastAsia="ru-RU"/>
              </w:rPr>
              <w:t>непрограммным</w:t>
            </w:r>
            <w:proofErr w:type="spellEnd"/>
            <w:r w:rsidRPr="00C501DF">
              <w:rPr>
                <w:b/>
                <w:bCs/>
                <w:color w:val="000000"/>
                <w:sz w:val="24"/>
                <w:szCs w:val="24"/>
                <w:lang w:eastAsia="ru-RU"/>
              </w:rPr>
              <w:t xml:space="preserve"> направлениям деятельности), группам </w:t>
            </w:r>
            <w:proofErr w:type="gramStart"/>
            <w:r w:rsidRPr="00C501DF">
              <w:rPr>
                <w:b/>
                <w:bCs/>
                <w:color w:val="000000"/>
                <w:sz w:val="24"/>
                <w:szCs w:val="24"/>
                <w:lang w:eastAsia="ru-RU"/>
              </w:rPr>
              <w:t>видов расходов классификации расходов бюджета</w:t>
            </w:r>
            <w:proofErr w:type="gramEnd"/>
          </w:p>
        </w:tc>
      </w:tr>
    </w:tbl>
    <w:p w:rsidR="008B3461" w:rsidRDefault="008B3461"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tbl>
      <w:tblPr>
        <w:tblW w:w="7540" w:type="dxa"/>
        <w:tblInd w:w="93" w:type="dxa"/>
        <w:tblLook w:val="04A0"/>
      </w:tblPr>
      <w:tblGrid>
        <w:gridCol w:w="3959"/>
        <w:gridCol w:w="1374"/>
        <w:gridCol w:w="974"/>
        <w:gridCol w:w="1233"/>
      </w:tblGrid>
      <w:tr w:rsidR="00D80192" w:rsidRPr="00D80192" w:rsidTr="00D80192">
        <w:trPr>
          <w:trHeight w:val="855"/>
        </w:trPr>
        <w:tc>
          <w:tcPr>
            <w:tcW w:w="4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Наименование расхода</w:t>
            </w:r>
          </w:p>
        </w:tc>
        <w:tc>
          <w:tcPr>
            <w:tcW w:w="1188"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Целевая статья</w:t>
            </w:r>
          </w:p>
        </w:tc>
        <w:tc>
          <w:tcPr>
            <w:tcW w:w="974"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Вид расхода</w:t>
            </w:r>
          </w:p>
        </w:tc>
        <w:tc>
          <w:tcPr>
            <w:tcW w:w="1233"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Сумма на 2025 год (тыс</w:t>
            </w:r>
            <w:proofErr w:type="gramStart"/>
            <w:r w:rsidRPr="00D80192">
              <w:rPr>
                <w:b/>
                <w:bCs/>
                <w:color w:val="000000"/>
                <w:lang w:eastAsia="ru-RU"/>
              </w:rPr>
              <w:t>.р</w:t>
            </w:r>
            <w:proofErr w:type="gramEnd"/>
            <w:r w:rsidRPr="00D80192">
              <w:rPr>
                <w:b/>
                <w:bCs/>
                <w:color w:val="000000"/>
                <w:lang w:eastAsia="ru-RU"/>
              </w:rPr>
              <w:t>уб.)</w:t>
            </w:r>
          </w:p>
        </w:tc>
      </w:tr>
      <w:tr w:rsidR="00D80192" w:rsidRPr="00D80192" w:rsidTr="00D80192">
        <w:trPr>
          <w:trHeight w:val="127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rPr>
                <w:b/>
                <w:bCs/>
                <w:color w:val="000000"/>
                <w:lang w:eastAsia="ru-RU"/>
              </w:rPr>
            </w:pPr>
            <w:r w:rsidRPr="00D80192">
              <w:rPr>
                <w:b/>
                <w:bCs/>
                <w:color w:val="000000"/>
                <w:lang w:eastAsia="ru-RU"/>
              </w:rPr>
              <w:t xml:space="preserve">  Муниципальная программа "Развитие муниципального управления в муниципальном образовании Мелетское сельское поселение Малмыжского района Кировской области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0100000000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6 427,83</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Руководство и управление в сфере установленных функций органов местного самоуправления</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0100001000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1 839,90</w:t>
            </w:r>
          </w:p>
        </w:tc>
      </w:tr>
      <w:tr w:rsidR="00D80192" w:rsidRPr="00D80192" w:rsidTr="00D80192">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Глава муниципального образования</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0100001040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716,00</w:t>
            </w:r>
          </w:p>
        </w:tc>
      </w:tr>
      <w:tr w:rsidR="00D80192" w:rsidRPr="00D80192" w:rsidTr="00D80192">
        <w:trPr>
          <w:trHeight w:val="153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0100001040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100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716,00</w:t>
            </w:r>
          </w:p>
        </w:tc>
      </w:tr>
      <w:tr w:rsidR="00D80192" w:rsidRPr="00D80192" w:rsidTr="00D80192">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Органы местного самоуправления</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0100001080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1 123,90</w:t>
            </w:r>
          </w:p>
        </w:tc>
      </w:tr>
      <w:tr w:rsidR="00D80192" w:rsidRPr="00D80192" w:rsidTr="00D80192">
        <w:trPr>
          <w:trHeight w:val="153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0100001080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100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639,00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0100001080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480,40</w:t>
            </w:r>
          </w:p>
        </w:tc>
      </w:tr>
      <w:tr w:rsidR="00D80192" w:rsidRPr="00D80192" w:rsidTr="00D80192">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Иные бюджетные ассигнования</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0100001080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800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4,50</w:t>
            </w:r>
          </w:p>
        </w:tc>
      </w:tr>
      <w:tr w:rsidR="00D80192" w:rsidRPr="00D80192" w:rsidTr="00D80192">
        <w:trPr>
          <w:trHeight w:val="204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lastRenderedPageBreak/>
              <w:t xml:space="preserve">        Межбюджетные трансферты бюджетам поселений Малмыжского района на выполнение полномочий по содержанию мест (площадок) накопления твердых коммунальных отходов, за исключением установленных законодательством случаев, когда такая обязанность лежит на других лицах</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0100002370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11,20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0100002370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11,20</w:t>
            </w:r>
          </w:p>
        </w:tc>
      </w:tr>
      <w:tr w:rsidR="00D80192" w:rsidRPr="00D80192" w:rsidTr="00D80192">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Предоставление мер социальной поддержки муниципальных служащих</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0100004000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350,00</w:t>
            </w:r>
          </w:p>
        </w:tc>
      </w:tr>
      <w:tr w:rsidR="00D80192" w:rsidRPr="00D80192" w:rsidTr="00D80192">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Социальное обеспечение и иные выплаты населению</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0100004000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300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350,00</w:t>
            </w:r>
          </w:p>
        </w:tc>
      </w:tr>
      <w:tr w:rsidR="00D80192" w:rsidRPr="00D80192" w:rsidTr="00D80192">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Благоустройство</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0100007000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40,00</w:t>
            </w:r>
          </w:p>
        </w:tc>
      </w:tr>
      <w:tr w:rsidR="00D80192" w:rsidRPr="00D80192" w:rsidTr="00D80192">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Уличное освещение</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0100007010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40,00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0100007010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40,00</w:t>
            </w:r>
          </w:p>
        </w:tc>
      </w:tr>
      <w:tr w:rsidR="00D80192" w:rsidRPr="00D80192" w:rsidTr="00D80192">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Учреждения культуры и мероприятия в сфере культуры и кинематографии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0100008000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91,00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0100008000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91,00</w:t>
            </w:r>
          </w:p>
        </w:tc>
      </w:tr>
      <w:tr w:rsidR="00D80192" w:rsidRPr="00D80192" w:rsidTr="00D80192">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Мероприятия в установленной сфере деятельности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0100009000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248,00</w:t>
            </w:r>
          </w:p>
        </w:tc>
      </w:tr>
      <w:tr w:rsidR="00D80192" w:rsidRPr="00D80192" w:rsidTr="00D80192">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Референдум</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0100009040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50,00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0100009040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50,00</w:t>
            </w:r>
          </w:p>
        </w:tc>
      </w:tr>
      <w:tr w:rsidR="00D80192" w:rsidRPr="00D80192" w:rsidTr="00D80192">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Мероприятия по межеванию земельных участков</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0100009080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50,00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0100009080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50,00</w:t>
            </w:r>
          </w:p>
        </w:tc>
      </w:tr>
      <w:tr w:rsidR="00D80192" w:rsidRPr="00D80192" w:rsidTr="00D80192">
        <w:trPr>
          <w:trHeight w:val="51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Расходы на содержание прочего персонала учреждения культуры</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0100009090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148,00</w:t>
            </w:r>
          </w:p>
        </w:tc>
      </w:tr>
      <w:tr w:rsidR="00D80192" w:rsidRPr="00D80192" w:rsidTr="00D80192">
        <w:trPr>
          <w:trHeight w:val="153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0100009090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100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148,00</w:t>
            </w:r>
          </w:p>
        </w:tc>
      </w:tr>
      <w:tr w:rsidR="00D80192" w:rsidRPr="00D80192" w:rsidTr="00D80192">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Содержание пожарной команды</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0100010100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1 698,37</w:t>
            </w:r>
          </w:p>
        </w:tc>
      </w:tr>
      <w:tr w:rsidR="00D80192" w:rsidRPr="00D80192" w:rsidTr="00D80192">
        <w:trPr>
          <w:trHeight w:val="153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0100010100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100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1 597,00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0100010100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101,37</w:t>
            </w:r>
          </w:p>
        </w:tc>
      </w:tr>
      <w:tr w:rsidR="00D80192" w:rsidRPr="00D80192" w:rsidTr="00D80192">
        <w:trPr>
          <w:trHeight w:val="30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lastRenderedPageBreak/>
              <w:t xml:space="preserve">        Поддержка дорожного хозяйства</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010009Д010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803,69</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010009Д010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803,69</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Профилактика правонарушений и содействие призыву на военную службу в Кировской области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01Q2000000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163,15</w:t>
            </w:r>
          </w:p>
        </w:tc>
      </w:tr>
      <w:tr w:rsidR="00D80192" w:rsidRPr="00D80192" w:rsidTr="00D80192">
        <w:trPr>
          <w:trHeight w:val="127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01Q2051180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163,15</w:t>
            </w:r>
          </w:p>
        </w:tc>
      </w:tr>
      <w:tr w:rsidR="00D80192" w:rsidRPr="00D80192" w:rsidTr="00D80192">
        <w:trPr>
          <w:trHeight w:val="153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01Q2051180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100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140,50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01Q2051180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22,65</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rPr>
                <w:b/>
                <w:bCs/>
                <w:color w:val="000000"/>
                <w:lang w:eastAsia="ru-RU"/>
              </w:rPr>
            </w:pPr>
            <w:r w:rsidRPr="00D80192">
              <w:rPr>
                <w:b/>
                <w:bCs/>
                <w:color w:val="000000"/>
                <w:lang w:eastAsia="ru-RU"/>
              </w:rPr>
              <w:t xml:space="preserve">  Региональные проекты Кировской области, реализуемые вне рамок национальных проектов</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01U0000000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1 182,52</w:t>
            </w:r>
          </w:p>
        </w:tc>
      </w:tr>
      <w:tr w:rsidR="00D80192" w:rsidRPr="00D80192" w:rsidTr="00D80192">
        <w:trPr>
          <w:trHeight w:val="127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Инвестиционные программы и проекты развития общественной инфраструктуры муниципальных образований в Кировской области: Обустройство Мемориала воинам Великой Отечественной войны, дер. Мелеть</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01U0F15171</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528,12</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01U0F15171</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528,12</w:t>
            </w:r>
          </w:p>
        </w:tc>
      </w:tr>
      <w:tr w:rsidR="00D80192" w:rsidRPr="00D80192" w:rsidTr="00D80192">
        <w:trPr>
          <w:trHeight w:val="153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Инвестиционные программы и проекты развития общественной инфраструктуры муниципальных образований в Кировской области: Обустройство Мемориала воинам Великой Отечественной войны, дер. Мелеть, за счет средств бюджета поселения</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01U0FS5171</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94,40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01U0FS5171</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94,40</w:t>
            </w:r>
          </w:p>
        </w:tc>
      </w:tr>
      <w:tr w:rsidR="00D80192" w:rsidRPr="00D80192" w:rsidTr="00D80192">
        <w:trPr>
          <w:trHeight w:val="102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Создание условий для повышения уровня защиты населения от чрезвычайных ситуаций</w:t>
            </w:r>
            <w:proofErr w:type="gramStart"/>
            <w:r w:rsidRPr="00D80192">
              <w:rPr>
                <w:b/>
                <w:bCs/>
                <w:color w:val="000000"/>
                <w:lang w:eastAsia="ru-RU"/>
              </w:rPr>
              <w:t xml:space="preserve"> ,</w:t>
            </w:r>
            <w:proofErr w:type="gramEnd"/>
            <w:r w:rsidRPr="00D80192">
              <w:rPr>
                <w:b/>
                <w:bCs/>
                <w:color w:val="000000"/>
                <w:lang w:eastAsia="ru-RU"/>
              </w:rPr>
              <w:t xml:space="preserve"> происшествий и пожаров в Кировской области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01U0Ш00000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560,00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Субсидии на исполнение судебных решений по обеспечению первичных мер пожарной безопасности</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01U0Ш15350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554,00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01U0Ш15350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554,00</w:t>
            </w:r>
          </w:p>
        </w:tc>
      </w:tr>
      <w:tr w:rsidR="00D80192" w:rsidRPr="00D80192" w:rsidTr="00D80192">
        <w:trPr>
          <w:trHeight w:val="1020"/>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lastRenderedPageBreak/>
              <w:t xml:space="preserve">        Софинансирование расходов на исполнение судебных решений по обеспечению первичных мер пожарной безопасности за счет средств поселения</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01U0ШS5350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6,00</w:t>
            </w:r>
          </w:p>
        </w:tc>
      </w:tr>
      <w:tr w:rsidR="00D80192" w:rsidRPr="00D80192" w:rsidTr="00D80192">
        <w:trPr>
          <w:trHeight w:val="765"/>
        </w:trPr>
        <w:tc>
          <w:tcPr>
            <w:tcW w:w="4145"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01U0ШS5350</w:t>
            </w:r>
          </w:p>
        </w:tc>
        <w:tc>
          <w:tcPr>
            <w:tcW w:w="974"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200</w:t>
            </w:r>
          </w:p>
        </w:tc>
        <w:tc>
          <w:tcPr>
            <w:tcW w:w="1233"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6,00</w:t>
            </w:r>
          </w:p>
        </w:tc>
      </w:tr>
      <w:tr w:rsidR="00D80192" w:rsidRPr="00D80192" w:rsidTr="00D80192">
        <w:trPr>
          <w:trHeight w:val="255"/>
        </w:trPr>
        <w:tc>
          <w:tcPr>
            <w:tcW w:w="6307" w:type="dxa"/>
            <w:gridSpan w:val="3"/>
            <w:tcBorders>
              <w:top w:val="single" w:sz="4" w:space="0" w:color="000000"/>
              <w:left w:val="nil"/>
              <w:bottom w:val="nil"/>
              <w:right w:val="nil"/>
            </w:tcBorders>
            <w:shd w:val="clear" w:color="auto" w:fill="auto"/>
            <w:noWrap/>
            <w:vAlign w:val="bottom"/>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 xml:space="preserve">Всего расходов:   </w:t>
            </w:r>
          </w:p>
        </w:tc>
        <w:tc>
          <w:tcPr>
            <w:tcW w:w="1233" w:type="dxa"/>
            <w:tcBorders>
              <w:top w:val="nil"/>
              <w:left w:val="nil"/>
              <w:bottom w:val="nil"/>
              <w:right w:val="nil"/>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6 427,83</w:t>
            </w:r>
          </w:p>
        </w:tc>
      </w:tr>
    </w:tbl>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020209" w:rsidRDefault="00020209"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D80192" w:rsidRDefault="00D80192" w:rsidP="0038124B">
      <w:pPr>
        <w:jc w:val="right"/>
        <w:rPr>
          <w:sz w:val="28"/>
          <w:szCs w:val="28"/>
        </w:rPr>
      </w:pPr>
    </w:p>
    <w:p w:rsidR="00FB2F06" w:rsidRDefault="00FB2F06" w:rsidP="0038124B">
      <w:pPr>
        <w:jc w:val="right"/>
        <w:rPr>
          <w:sz w:val="28"/>
          <w:szCs w:val="28"/>
        </w:rPr>
      </w:pPr>
    </w:p>
    <w:tbl>
      <w:tblPr>
        <w:tblpPr w:leftFromText="180" w:rightFromText="180" w:vertAnchor="text" w:horzAnchor="margin" w:tblpY="-66"/>
        <w:tblW w:w="9400" w:type="dxa"/>
        <w:tblCellSpacing w:w="0" w:type="dxa"/>
        <w:tblCellMar>
          <w:top w:w="15" w:type="dxa"/>
          <w:left w:w="15" w:type="dxa"/>
          <w:bottom w:w="15" w:type="dxa"/>
          <w:right w:w="15" w:type="dxa"/>
        </w:tblCellMar>
        <w:tblLook w:val="04A0"/>
      </w:tblPr>
      <w:tblGrid>
        <w:gridCol w:w="9400"/>
      </w:tblGrid>
      <w:tr w:rsidR="001C7034" w:rsidRPr="00C501DF" w:rsidTr="001C7034">
        <w:trPr>
          <w:trHeight w:val="1410"/>
          <w:tblCellSpacing w:w="0" w:type="dxa"/>
        </w:trPr>
        <w:tc>
          <w:tcPr>
            <w:tcW w:w="9400" w:type="dxa"/>
            <w:vAlign w:val="bottom"/>
            <w:hideMark/>
          </w:tcPr>
          <w:p w:rsidR="001C7034" w:rsidRPr="00712CF7" w:rsidRDefault="001C7034" w:rsidP="001C7034">
            <w:pPr>
              <w:widowControl/>
              <w:suppressAutoHyphens w:val="0"/>
              <w:autoSpaceDE/>
              <w:jc w:val="right"/>
              <w:rPr>
                <w:color w:val="000000"/>
                <w:sz w:val="28"/>
                <w:szCs w:val="28"/>
                <w:lang w:eastAsia="ru-RU"/>
              </w:rPr>
            </w:pPr>
            <w:r w:rsidRPr="00C501DF">
              <w:rPr>
                <w:sz w:val="28"/>
                <w:szCs w:val="28"/>
              </w:rPr>
              <w:t xml:space="preserve">                                                                                                                                                                 </w:t>
            </w:r>
            <w:r>
              <w:rPr>
                <w:color w:val="000000"/>
                <w:sz w:val="28"/>
                <w:szCs w:val="28"/>
                <w:lang w:eastAsia="ru-RU"/>
              </w:rPr>
              <w:t xml:space="preserve">                                                                                 Приложение № 6 </w:t>
            </w:r>
          </w:p>
          <w:p w:rsidR="001C7034" w:rsidRPr="00712CF7" w:rsidRDefault="001C7034" w:rsidP="001C7034">
            <w:pPr>
              <w:widowControl/>
              <w:suppressAutoHyphens w:val="0"/>
              <w:autoSpaceDE/>
              <w:jc w:val="right"/>
              <w:rPr>
                <w:color w:val="000000"/>
                <w:sz w:val="28"/>
                <w:szCs w:val="28"/>
                <w:lang w:eastAsia="ru-RU"/>
              </w:rPr>
            </w:pPr>
            <w:r>
              <w:rPr>
                <w:color w:val="000000"/>
                <w:sz w:val="28"/>
                <w:szCs w:val="28"/>
                <w:lang w:eastAsia="ru-RU"/>
              </w:rPr>
              <w:t xml:space="preserve">                                                                                </w:t>
            </w:r>
            <w:r w:rsidRPr="00712CF7">
              <w:rPr>
                <w:color w:val="000000"/>
                <w:sz w:val="28"/>
                <w:szCs w:val="28"/>
                <w:lang w:eastAsia="ru-RU"/>
              </w:rPr>
              <w:t>к решению</w:t>
            </w:r>
          </w:p>
          <w:p w:rsidR="001C7034" w:rsidRPr="00712CF7" w:rsidRDefault="001C7034" w:rsidP="001C7034">
            <w:pPr>
              <w:widowControl/>
              <w:suppressAutoHyphens w:val="0"/>
              <w:autoSpaceDE/>
              <w:jc w:val="right"/>
              <w:rPr>
                <w:color w:val="000000"/>
                <w:sz w:val="28"/>
                <w:szCs w:val="28"/>
                <w:lang w:eastAsia="ru-RU"/>
              </w:rPr>
            </w:pPr>
            <w:r>
              <w:rPr>
                <w:color w:val="000000"/>
                <w:sz w:val="28"/>
                <w:szCs w:val="28"/>
                <w:lang w:eastAsia="ru-RU"/>
              </w:rPr>
              <w:t xml:space="preserve">                                                                                     </w:t>
            </w:r>
            <w:r w:rsidRPr="00712CF7">
              <w:rPr>
                <w:color w:val="000000"/>
                <w:sz w:val="28"/>
                <w:szCs w:val="28"/>
                <w:lang w:eastAsia="ru-RU"/>
              </w:rPr>
              <w:t>сельской Думы</w:t>
            </w:r>
          </w:p>
          <w:p w:rsidR="001C7034" w:rsidRPr="00C501DF" w:rsidRDefault="001C7034" w:rsidP="008E67DD">
            <w:pPr>
              <w:widowControl/>
              <w:suppressAutoHyphens w:val="0"/>
              <w:autoSpaceDE/>
              <w:jc w:val="right"/>
              <w:rPr>
                <w:color w:val="000000"/>
                <w:lang w:eastAsia="ru-RU"/>
              </w:rPr>
            </w:pPr>
            <w:r>
              <w:rPr>
                <w:color w:val="000000"/>
                <w:sz w:val="28"/>
                <w:szCs w:val="28"/>
                <w:lang w:eastAsia="ru-RU"/>
              </w:rPr>
              <w:t xml:space="preserve">                                                  </w:t>
            </w:r>
            <w:r w:rsidRPr="00712CF7">
              <w:rPr>
                <w:color w:val="000000"/>
                <w:sz w:val="28"/>
                <w:szCs w:val="28"/>
                <w:lang w:eastAsia="ru-RU"/>
              </w:rPr>
              <w:t>от</w:t>
            </w:r>
            <w:r w:rsidR="00281EA6">
              <w:rPr>
                <w:color w:val="000000"/>
                <w:sz w:val="28"/>
                <w:szCs w:val="28"/>
                <w:lang w:eastAsia="ru-RU"/>
              </w:rPr>
              <w:t xml:space="preserve"> 2</w:t>
            </w:r>
            <w:r w:rsidR="008E67DD">
              <w:rPr>
                <w:color w:val="000000"/>
                <w:sz w:val="28"/>
                <w:szCs w:val="28"/>
                <w:lang w:eastAsia="ru-RU"/>
              </w:rPr>
              <w:t>5</w:t>
            </w:r>
            <w:r w:rsidR="008370F1">
              <w:rPr>
                <w:color w:val="000000"/>
                <w:sz w:val="28"/>
                <w:szCs w:val="28"/>
                <w:lang w:eastAsia="ru-RU"/>
              </w:rPr>
              <w:t>.0</w:t>
            </w:r>
            <w:r w:rsidR="008E67DD">
              <w:rPr>
                <w:color w:val="000000"/>
                <w:sz w:val="28"/>
                <w:szCs w:val="28"/>
                <w:lang w:eastAsia="ru-RU"/>
              </w:rPr>
              <w:t>4</w:t>
            </w:r>
            <w:r>
              <w:rPr>
                <w:color w:val="000000"/>
                <w:sz w:val="28"/>
                <w:szCs w:val="28"/>
                <w:lang w:eastAsia="ru-RU"/>
              </w:rPr>
              <w:t>.202</w:t>
            </w:r>
            <w:r w:rsidR="008370F1">
              <w:rPr>
                <w:color w:val="000000"/>
                <w:sz w:val="28"/>
                <w:szCs w:val="28"/>
                <w:lang w:eastAsia="ru-RU"/>
              </w:rPr>
              <w:t>5</w:t>
            </w:r>
            <w:r>
              <w:rPr>
                <w:color w:val="000000"/>
                <w:sz w:val="28"/>
                <w:szCs w:val="28"/>
                <w:lang w:eastAsia="ru-RU"/>
              </w:rPr>
              <w:t xml:space="preserve"> </w:t>
            </w:r>
            <w:r w:rsidRPr="00712CF7">
              <w:rPr>
                <w:color w:val="000000"/>
                <w:sz w:val="28"/>
                <w:szCs w:val="28"/>
                <w:lang w:eastAsia="ru-RU"/>
              </w:rPr>
              <w:t>№</w:t>
            </w:r>
            <w:r w:rsidR="008E67DD">
              <w:rPr>
                <w:color w:val="000000"/>
                <w:sz w:val="28"/>
                <w:szCs w:val="28"/>
                <w:lang w:eastAsia="ru-RU"/>
              </w:rPr>
              <w:t>20</w:t>
            </w:r>
            <w:r w:rsidRPr="00712CF7">
              <w:rPr>
                <w:color w:val="000000"/>
                <w:lang w:eastAsia="ru-RU"/>
              </w:rPr>
              <w:t xml:space="preserve">  </w:t>
            </w:r>
          </w:p>
        </w:tc>
      </w:tr>
      <w:tr w:rsidR="001C7034" w:rsidRPr="00C501DF" w:rsidTr="001C7034">
        <w:trPr>
          <w:trHeight w:val="1425"/>
          <w:tblCellSpacing w:w="0" w:type="dxa"/>
        </w:trPr>
        <w:tc>
          <w:tcPr>
            <w:tcW w:w="0" w:type="auto"/>
            <w:vAlign w:val="bottom"/>
            <w:hideMark/>
          </w:tcPr>
          <w:p w:rsidR="001C7034" w:rsidRDefault="001C7034" w:rsidP="001C7034">
            <w:pPr>
              <w:widowControl/>
              <w:suppressAutoHyphens w:val="0"/>
              <w:autoSpaceDE/>
              <w:jc w:val="center"/>
              <w:rPr>
                <w:b/>
                <w:bCs/>
                <w:color w:val="000000"/>
                <w:sz w:val="24"/>
                <w:szCs w:val="24"/>
                <w:lang w:eastAsia="ru-RU"/>
              </w:rPr>
            </w:pPr>
            <w:r w:rsidRPr="00C501DF">
              <w:rPr>
                <w:b/>
                <w:bCs/>
                <w:color w:val="000000"/>
                <w:sz w:val="24"/>
                <w:szCs w:val="24"/>
                <w:lang w:eastAsia="ru-RU"/>
              </w:rPr>
              <w:t xml:space="preserve">Распределение бюджетных ассигнований бюджета по разделам и подразделам классификации расходов бюджетов </w:t>
            </w:r>
          </w:p>
          <w:p w:rsidR="001C7034" w:rsidRDefault="001C7034" w:rsidP="001C7034">
            <w:pPr>
              <w:widowControl/>
              <w:suppressAutoHyphens w:val="0"/>
              <w:autoSpaceDE/>
              <w:jc w:val="center"/>
              <w:rPr>
                <w:b/>
                <w:bCs/>
                <w:color w:val="000000"/>
                <w:sz w:val="24"/>
                <w:szCs w:val="24"/>
                <w:lang w:eastAsia="ru-RU"/>
              </w:rPr>
            </w:pPr>
          </w:p>
          <w:p w:rsidR="001C7034" w:rsidRPr="00C501DF" w:rsidRDefault="001C7034" w:rsidP="001C7034">
            <w:pPr>
              <w:widowControl/>
              <w:suppressAutoHyphens w:val="0"/>
              <w:autoSpaceDE/>
              <w:jc w:val="center"/>
              <w:rPr>
                <w:color w:val="000000"/>
                <w:lang w:eastAsia="ru-RU"/>
              </w:rPr>
            </w:pPr>
          </w:p>
        </w:tc>
      </w:tr>
    </w:tbl>
    <w:p w:rsidR="00FB2F06" w:rsidRDefault="00FB2F06" w:rsidP="0038124B">
      <w:pPr>
        <w:jc w:val="right"/>
        <w:rPr>
          <w:sz w:val="28"/>
          <w:szCs w:val="28"/>
        </w:rPr>
      </w:pPr>
    </w:p>
    <w:p w:rsidR="008903BD" w:rsidRDefault="008903BD" w:rsidP="0038124B">
      <w:pPr>
        <w:jc w:val="right"/>
        <w:rPr>
          <w:sz w:val="28"/>
          <w:szCs w:val="28"/>
        </w:rPr>
      </w:pPr>
    </w:p>
    <w:tbl>
      <w:tblPr>
        <w:tblW w:w="7100" w:type="dxa"/>
        <w:tblInd w:w="93" w:type="dxa"/>
        <w:tblLook w:val="04A0"/>
      </w:tblPr>
      <w:tblGrid>
        <w:gridCol w:w="4200"/>
        <w:gridCol w:w="1540"/>
        <w:gridCol w:w="1360"/>
      </w:tblGrid>
      <w:tr w:rsidR="00D80192" w:rsidRPr="00D80192" w:rsidTr="00D80192">
        <w:trPr>
          <w:trHeight w:val="855"/>
        </w:trPr>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Наименование расхода</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Раздел, подраздел</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Сумма на 2025 год (тыс</w:t>
            </w:r>
            <w:proofErr w:type="gramStart"/>
            <w:r w:rsidRPr="00D80192">
              <w:rPr>
                <w:b/>
                <w:bCs/>
                <w:color w:val="000000"/>
                <w:lang w:eastAsia="ru-RU"/>
              </w:rPr>
              <w:t>.р</w:t>
            </w:r>
            <w:proofErr w:type="gramEnd"/>
            <w:r w:rsidRPr="00D80192">
              <w:rPr>
                <w:b/>
                <w:bCs/>
                <w:color w:val="000000"/>
                <w:lang w:eastAsia="ru-RU"/>
              </w:rPr>
              <w:t>уб.)</w:t>
            </w:r>
          </w:p>
        </w:tc>
      </w:tr>
      <w:tr w:rsidR="00D80192" w:rsidRPr="00D80192" w:rsidTr="00D80192">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rPr>
                <w:b/>
                <w:bCs/>
                <w:color w:val="000000"/>
                <w:lang w:eastAsia="ru-RU"/>
              </w:rPr>
            </w:pPr>
            <w:r w:rsidRPr="00D80192">
              <w:rPr>
                <w:b/>
                <w:bCs/>
                <w:color w:val="000000"/>
                <w:lang w:eastAsia="ru-RU"/>
              </w:rPr>
              <w:t xml:space="preserve">  ОБЩЕГОСУДАРСТВЕННЫЕ ВОПРОСЫ</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0100</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2 751,42</w:t>
            </w:r>
          </w:p>
        </w:tc>
      </w:tr>
      <w:tr w:rsidR="00D80192" w:rsidRPr="00D80192" w:rsidTr="00D80192">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Функционирование высшего должностного лица субъекта Российской Федерации и муниципального образования</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0102</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716,00</w:t>
            </w:r>
          </w:p>
        </w:tc>
      </w:tr>
      <w:tr w:rsidR="00D80192" w:rsidRPr="00D80192" w:rsidTr="00D80192">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0104</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1 123,90</w:t>
            </w:r>
          </w:p>
        </w:tc>
      </w:tr>
      <w:tr w:rsidR="00D80192" w:rsidRPr="00D80192" w:rsidTr="00D80192">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Обеспечение проведения выборов и референдумов</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0107</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50,00</w:t>
            </w:r>
          </w:p>
        </w:tc>
      </w:tr>
      <w:tr w:rsidR="00D80192" w:rsidRPr="00D80192" w:rsidTr="00D80192">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Другие общегосударственные вопросы</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0113</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861,52</w:t>
            </w:r>
          </w:p>
        </w:tc>
      </w:tr>
      <w:tr w:rsidR="00D80192" w:rsidRPr="00D80192" w:rsidTr="00D80192">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rPr>
                <w:b/>
                <w:bCs/>
                <w:color w:val="000000"/>
                <w:lang w:eastAsia="ru-RU"/>
              </w:rPr>
            </w:pPr>
            <w:r w:rsidRPr="00D80192">
              <w:rPr>
                <w:b/>
                <w:bCs/>
                <w:color w:val="000000"/>
                <w:lang w:eastAsia="ru-RU"/>
              </w:rPr>
              <w:t xml:space="preserve">  НАЦИОНАЛЬНАЯ ОБОРОНА</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0200</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163,15</w:t>
            </w:r>
          </w:p>
        </w:tc>
      </w:tr>
      <w:tr w:rsidR="00D80192" w:rsidRPr="00D80192" w:rsidTr="00D80192">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Мобилизационная и вневойсковая подготовка</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0203</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163,15</w:t>
            </w:r>
          </w:p>
        </w:tc>
      </w:tr>
      <w:tr w:rsidR="00D80192" w:rsidRPr="00D80192" w:rsidTr="00D80192">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rPr>
                <w:b/>
                <w:bCs/>
                <w:color w:val="000000"/>
                <w:lang w:eastAsia="ru-RU"/>
              </w:rPr>
            </w:pPr>
            <w:r w:rsidRPr="00D80192">
              <w:rPr>
                <w:b/>
                <w:bCs/>
                <w:color w:val="000000"/>
                <w:lang w:eastAsia="ru-RU"/>
              </w:rPr>
              <w:t xml:space="preserve">  НАЦИОНАЛЬНАЯ БЕЗОПАСНОСТЬ И ПРАВООХРАНИТЕЛЬНАЯ ДЕЯТЕЛЬНОСТЬ</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0300</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2 258,37</w:t>
            </w:r>
          </w:p>
        </w:tc>
      </w:tr>
      <w:tr w:rsidR="00D80192" w:rsidRPr="00D80192" w:rsidTr="00D80192">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0310</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2 258,37</w:t>
            </w:r>
          </w:p>
        </w:tc>
      </w:tr>
      <w:tr w:rsidR="00D80192" w:rsidRPr="00D80192" w:rsidTr="00D80192">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rPr>
                <w:b/>
                <w:bCs/>
                <w:color w:val="000000"/>
                <w:lang w:eastAsia="ru-RU"/>
              </w:rPr>
            </w:pPr>
            <w:r w:rsidRPr="00D80192">
              <w:rPr>
                <w:b/>
                <w:bCs/>
                <w:color w:val="000000"/>
                <w:lang w:eastAsia="ru-RU"/>
              </w:rPr>
              <w:t xml:space="preserve">  НАЦИОНАЛЬНАЯ ЭКОНОМИКА</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0400</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853,69</w:t>
            </w:r>
          </w:p>
        </w:tc>
      </w:tr>
      <w:tr w:rsidR="00D80192" w:rsidRPr="00D80192" w:rsidTr="00D80192">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Дорожное хозяйство (дорожные фонды)</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0409</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803,69</w:t>
            </w:r>
          </w:p>
        </w:tc>
      </w:tr>
      <w:tr w:rsidR="00D80192" w:rsidRPr="00D80192" w:rsidTr="00D80192">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Другие вопросы в области национальной экономики</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0412</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50,00</w:t>
            </w:r>
          </w:p>
        </w:tc>
      </w:tr>
      <w:tr w:rsidR="00D80192" w:rsidRPr="00D80192" w:rsidTr="00D80192">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rPr>
                <w:b/>
                <w:bCs/>
                <w:color w:val="000000"/>
                <w:lang w:eastAsia="ru-RU"/>
              </w:rPr>
            </w:pPr>
            <w:r w:rsidRPr="00D80192">
              <w:rPr>
                <w:b/>
                <w:bCs/>
                <w:color w:val="000000"/>
                <w:lang w:eastAsia="ru-RU"/>
              </w:rPr>
              <w:lastRenderedPageBreak/>
              <w:t xml:space="preserve">  ЖИЛИЩНО-КОММУНАЛЬНОЕ ХОЗЯЙСТВО</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0500</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51,20</w:t>
            </w:r>
          </w:p>
        </w:tc>
      </w:tr>
      <w:tr w:rsidR="00D80192" w:rsidRPr="00D80192" w:rsidTr="00D80192">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Благоустройство</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0503</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51,20</w:t>
            </w:r>
          </w:p>
        </w:tc>
      </w:tr>
      <w:tr w:rsidR="00D80192" w:rsidRPr="00D80192" w:rsidTr="00D80192">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rPr>
                <w:b/>
                <w:bCs/>
                <w:color w:val="000000"/>
                <w:lang w:eastAsia="ru-RU"/>
              </w:rPr>
            </w:pPr>
            <w:r w:rsidRPr="00D80192">
              <w:rPr>
                <w:b/>
                <w:bCs/>
                <w:color w:val="000000"/>
                <w:lang w:eastAsia="ru-RU"/>
              </w:rPr>
              <w:t xml:space="preserve">  СОЦИАЛЬНАЯ ПОЛИТИКА</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1000</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350,00</w:t>
            </w:r>
          </w:p>
        </w:tc>
      </w:tr>
      <w:tr w:rsidR="00D80192" w:rsidRPr="00D80192" w:rsidTr="00D80192">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Пенсионное обеспечение</w:t>
            </w:r>
          </w:p>
        </w:tc>
        <w:tc>
          <w:tcPr>
            <w:tcW w:w="1540"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1001</w:t>
            </w:r>
          </w:p>
        </w:tc>
        <w:tc>
          <w:tcPr>
            <w:tcW w:w="1360"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350,00</w:t>
            </w:r>
          </w:p>
        </w:tc>
      </w:tr>
      <w:tr w:rsidR="00D80192" w:rsidRPr="00D80192" w:rsidTr="00D80192">
        <w:trPr>
          <w:trHeight w:val="255"/>
        </w:trPr>
        <w:tc>
          <w:tcPr>
            <w:tcW w:w="5740" w:type="dxa"/>
            <w:gridSpan w:val="2"/>
            <w:tcBorders>
              <w:top w:val="single" w:sz="4" w:space="0" w:color="000000"/>
              <w:left w:val="nil"/>
              <w:bottom w:val="nil"/>
              <w:right w:val="nil"/>
            </w:tcBorders>
            <w:shd w:val="clear" w:color="auto" w:fill="auto"/>
            <w:noWrap/>
            <w:vAlign w:val="bottom"/>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 xml:space="preserve">Всего расходов:   </w:t>
            </w:r>
          </w:p>
        </w:tc>
        <w:tc>
          <w:tcPr>
            <w:tcW w:w="1360" w:type="dxa"/>
            <w:tcBorders>
              <w:top w:val="nil"/>
              <w:left w:val="nil"/>
              <w:bottom w:val="nil"/>
              <w:right w:val="nil"/>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6 427,83</w:t>
            </w:r>
          </w:p>
        </w:tc>
      </w:tr>
    </w:tbl>
    <w:p w:rsidR="008903BD" w:rsidRDefault="008903BD" w:rsidP="0038124B">
      <w:pPr>
        <w:jc w:val="right"/>
        <w:rPr>
          <w:sz w:val="28"/>
          <w:szCs w:val="28"/>
        </w:rPr>
      </w:pPr>
    </w:p>
    <w:p w:rsidR="00FB2F06" w:rsidRDefault="00FB2F06"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1C7034" w:rsidRDefault="001C7034" w:rsidP="0038124B">
      <w:pPr>
        <w:jc w:val="right"/>
        <w:rPr>
          <w:sz w:val="28"/>
          <w:szCs w:val="28"/>
        </w:rPr>
      </w:pPr>
    </w:p>
    <w:p w:rsidR="00FB2F06" w:rsidRDefault="00FB2F06" w:rsidP="0038124B">
      <w:pPr>
        <w:jc w:val="right"/>
        <w:rPr>
          <w:sz w:val="28"/>
          <w:szCs w:val="28"/>
        </w:rPr>
      </w:pPr>
    </w:p>
    <w:tbl>
      <w:tblPr>
        <w:tblW w:w="9941" w:type="dxa"/>
        <w:tblCellSpacing w:w="0" w:type="dxa"/>
        <w:tblCellMar>
          <w:top w:w="15" w:type="dxa"/>
          <w:left w:w="15" w:type="dxa"/>
          <w:bottom w:w="15" w:type="dxa"/>
          <w:right w:w="15" w:type="dxa"/>
        </w:tblCellMar>
        <w:tblLook w:val="04A0"/>
      </w:tblPr>
      <w:tblGrid>
        <w:gridCol w:w="2516"/>
        <w:gridCol w:w="7425"/>
      </w:tblGrid>
      <w:tr w:rsidR="00083255" w:rsidRPr="00C501DF" w:rsidTr="0044340B">
        <w:trPr>
          <w:trHeight w:val="987"/>
          <w:tblCellSpacing w:w="0" w:type="dxa"/>
        </w:trPr>
        <w:tc>
          <w:tcPr>
            <w:tcW w:w="2800" w:type="dxa"/>
            <w:vAlign w:val="bottom"/>
            <w:hideMark/>
          </w:tcPr>
          <w:p w:rsidR="00083255" w:rsidRPr="00C501DF" w:rsidRDefault="00083255" w:rsidP="00083255">
            <w:pPr>
              <w:widowControl/>
              <w:suppressAutoHyphens w:val="0"/>
              <w:autoSpaceDE/>
              <w:rPr>
                <w:color w:val="000000"/>
                <w:lang w:eastAsia="ru-RU"/>
              </w:rPr>
            </w:pPr>
          </w:p>
        </w:tc>
        <w:tc>
          <w:tcPr>
            <w:tcW w:w="7141" w:type="dxa"/>
            <w:vAlign w:val="bottom"/>
            <w:hideMark/>
          </w:tcPr>
          <w:p w:rsidR="00083255" w:rsidRDefault="00083255"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DD7699" w:rsidRDefault="00DD7699" w:rsidP="00083255">
            <w:pPr>
              <w:widowControl/>
              <w:suppressAutoHyphens w:val="0"/>
              <w:autoSpaceDE/>
              <w:jc w:val="right"/>
              <w:rPr>
                <w:color w:val="000000"/>
                <w:sz w:val="28"/>
                <w:szCs w:val="28"/>
                <w:lang w:eastAsia="ru-RU"/>
              </w:rPr>
            </w:pPr>
          </w:p>
          <w:p w:rsidR="00281EA6" w:rsidRDefault="00281EA6" w:rsidP="00083255">
            <w:pPr>
              <w:widowControl/>
              <w:suppressAutoHyphens w:val="0"/>
              <w:autoSpaceDE/>
              <w:jc w:val="right"/>
              <w:rPr>
                <w:color w:val="000000"/>
                <w:sz w:val="28"/>
                <w:szCs w:val="28"/>
                <w:lang w:eastAsia="ru-RU"/>
              </w:rPr>
            </w:pPr>
          </w:p>
          <w:p w:rsidR="00281EA6" w:rsidRDefault="00281EA6" w:rsidP="00083255">
            <w:pPr>
              <w:widowControl/>
              <w:suppressAutoHyphens w:val="0"/>
              <w:autoSpaceDE/>
              <w:jc w:val="right"/>
              <w:rPr>
                <w:color w:val="000000"/>
                <w:sz w:val="28"/>
                <w:szCs w:val="28"/>
                <w:lang w:eastAsia="ru-RU"/>
              </w:rPr>
            </w:pPr>
          </w:p>
          <w:p w:rsidR="00281EA6" w:rsidRDefault="00281EA6" w:rsidP="00083255">
            <w:pPr>
              <w:widowControl/>
              <w:suppressAutoHyphens w:val="0"/>
              <w:autoSpaceDE/>
              <w:jc w:val="right"/>
              <w:rPr>
                <w:color w:val="000000"/>
                <w:sz w:val="28"/>
                <w:szCs w:val="28"/>
                <w:lang w:eastAsia="ru-RU"/>
              </w:rPr>
            </w:pPr>
          </w:p>
          <w:p w:rsidR="00281EA6" w:rsidRDefault="00281EA6" w:rsidP="00083255">
            <w:pPr>
              <w:widowControl/>
              <w:suppressAutoHyphens w:val="0"/>
              <w:autoSpaceDE/>
              <w:jc w:val="right"/>
              <w:rPr>
                <w:color w:val="000000"/>
                <w:sz w:val="28"/>
                <w:szCs w:val="28"/>
                <w:lang w:eastAsia="ru-RU"/>
              </w:rPr>
            </w:pPr>
          </w:p>
          <w:p w:rsidR="00281EA6" w:rsidRDefault="00281EA6" w:rsidP="00083255">
            <w:pPr>
              <w:widowControl/>
              <w:suppressAutoHyphens w:val="0"/>
              <w:autoSpaceDE/>
              <w:jc w:val="right"/>
              <w:rPr>
                <w:color w:val="000000"/>
                <w:sz w:val="28"/>
                <w:szCs w:val="28"/>
                <w:lang w:eastAsia="ru-RU"/>
              </w:rPr>
            </w:pPr>
          </w:p>
          <w:p w:rsidR="00281EA6" w:rsidRDefault="00281EA6" w:rsidP="00083255">
            <w:pPr>
              <w:widowControl/>
              <w:suppressAutoHyphens w:val="0"/>
              <w:autoSpaceDE/>
              <w:jc w:val="right"/>
              <w:rPr>
                <w:color w:val="000000"/>
                <w:sz w:val="28"/>
                <w:szCs w:val="28"/>
                <w:lang w:eastAsia="ru-RU"/>
              </w:rPr>
            </w:pPr>
          </w:p>
          <w:p w:rsidR="00281EA6" w:rsidRDefault="00281EA6" w:rsidP="00083255">
            <w:pPr>
              <w:widowControl/>
              <w:suppressAutoHyphens w:val="0"/>
              <w:autoSpaceDE/>
              <w:jc w:val="right"/>
              <w:rPr>
                <w:color w:val="000000"/>
                <w:sz w:val="28"/>
                <w:szCs w:val="28"/>
                <w:lang w:eastAsia="ru-RU"/>
              </w:rPr>
            </w:pPr>
          </w:p>
          <w:p w:rsidR="005D1EBB" w:rsidRDefault="005D1EBB" w:rsidP="00083255">
            <w:pPr>
              <w:widowControl/>
              <w:suppressAutoHyphens w:val="0"/>
              <w:autoSpaceDE/>
              <w:jc w:val="right"/>
              <w:rPr>
                <w:color w:val="000000"/>
                <w:sz w:val="28"/>
                <w:szCs w:val="28"/>
                <w:lang w:eastAsia="ru-RU"/>
              </w:rPr>
            </w:pPr>
          </w:p>
          <w:p w:rsidR="005D1EBB" w:rsidRDefault="005D1EBB" w:rsidP="00083255">
            <w:pPr>
              <w:widowControl/>
              <w:suppressAutoHyphens w:val="0"/>
              <w:autoSpaceDE/>
              <w:jc w:val="right"/>
              <w:rPr>
                <w:color w:val="000000"/>
                <w:sz w:val="28"/>
                <w:szCs w:val="28"/>
                <w:lang w:eastAsia="ru-RU"/>
              </w:rPr>
            </w:pPr>
          </w:p>
          <w:p w:rsidR="005D1EBB" w:rsidRDefault="005D1EBB" w:rsidP="00083255">
            <w:pPr>
              <w:widowControl/>
              <w:suppressAutoHyphens w:val="0"/>
              <w:autoSpaceDE/>
              <w:jc w:val="right"/>
              <w:rPr>
                <w:color w:val="000000"/>
                <w:sz w:val="28"/>
                <w:szCs w:val="28"/>
                <w:lang w:eastAsia="ru-RU"/>
              </w:rPr>
            </w:pPr>
          </w:p>
          <w:p w:rsidR="008E67DD" w:rsidRDefault="008E67DD" w:rsidP="00083255">
            <w:pPr>
              <w:widowControl/>
              <w:suppressAutoHyphens w:val="0"/>
              <w:autoSpaceDE/>
              <w:jc w:val="right"/>
              <w:rPr>
                <w:color w:val="000000"/>
                <w:sz w:val="28"/>
                <w:szCs w:val="28"/>
                <w:lang w:eastAsia="ru-RU"/>
              </w:rPr>
            </w:pPr>
          </w:p>
          <w:p w:rsidR="008E67DD" w:rsidRDefault="008E67DD" w:rsidP="00083255">
            <w:pPr>
              <w:widowControl/>
              <w:suppressAutoHyphens w:val="0"/>
              <w:autoSpaceDE/>
              <w:jc w:val="right"/>
              <w:rPr>
                <w:color w:val="000000"/>
                <w:sz w:val="28"/>
                <w:szCs w:val="28"/>
                <w:lang w:eastAsia="ru-RU"/>
              </w:rPr>
            </w:pPr>
          </w:p>
          <w:p w:rsidR="008E67DD" w:rsidRDefault="008E67DD" w:rsidP="00083255">
            <w:pPr>
              <w:widowControl/>
              <w:suppressAutoHyphens w:val="0"/>
              <w:autoSpaceDE/>
              <w:jc w:val="right"/>
              <w:rPr>
                <w:color w:val="000000"/>
                <w:sz w:val="28"/>
                <w:szCs w:val="28"/>
                <w:lang w:eastAsia="ru-RU"/>
              </w:rPr>
            </w:pPr>
          </w:p>
          <w:p w:rsidR="00020209" w:rsidRDefault="00020209" w:rsidP="00083255">
            <w:pPr>
              <w:widowControl/>
              <w:suppressAutoHyphens w:val="0"/>
              <w:autoSpaceDE/>
              <w:jc w:val="right"/>
              <w:rPr>
                <w:color w:val="000000"/>
                <w:sz w:val="28"/>
                <w:szCs w:val="28"/>
                <w:lang w:eastAsia="ru-RU"/>
              </w:rPr>
            </w:pPr>
          </w:p>
          <w:p w:rsidR="00020209" w:rsidRDefault="00020209" w:rsidP="00083255">
            <w:pPr>
              <w:widowControl/>
              <w:suppressAutoHyphens w:val="0"/>
              <w:autoSpaceDE/>
              <w:jc w:val="right"/>
              <w:rPr>
                <w:color w:val="000000"/>
                <w:sz w:val="28"/>
                <w:szCs w:val="28"/>
                <w:lang w:eastAsia="ru-RU"/>
              </w:rPr>
            </w:pPr>
          </w:p>
          <w:p w:rsidR="00020209" w:rsidRDefault="00020209" w:rsidP="00083255">
            <w:pPr>
              <w:widowControl/>
              <w:suppressAutoHyphens w:val="0"/>
              <w:autoSpaceDE/>
              <w:jc w:val="right"/>
              <w:rPr>
                <w:color w:val="000000"/>
                <w:sz w:val="28"/>
                <w:szCs w:val="28"/>
                <w:lang w:eastAsia="ru-RU"/>
              </w:rPr>
            </w:pPr>
          </w:p>
          <w:p w:rsidR="00083255" w:rsidRDefault="00083255" w:rsidP="00083255">
            <w:pPr>
              <w:widowControl/>
              <w:suppressAutoHyphens w:val="0"/>
              <w:autoSpaceDE/>
              <w:jc w:val="right"/>
              <w:rPr>
                <w:color w:val="000000"/>
                <w:sz w:val="28"/>
                <w:szCs w:val="28"/>
                <w:lang w:eastAsia="ru-RU"/>
              </w:rPr>
            </w:pPr>
            <w:r>
              <w:rPr>
                <w:color w:val="000000"/>
                <w:sz w:val="28"/>
                <w:szCs w:val="28"/>
                <w:lang w:eastAsia="ru-RU"/>
              </w:rPr>
              <w:t xml:space="preserve">                                                                                   </w:t>
            </w:r>
            <w:r w:rsidR="0042799F">
              <w:rPr>
                <w:color w:val="000000"/>
                <w:sz w:val="28"/>
                <w:szCs w:val="28"/>
                <w:lang w:eastAsia="ru-RU"/>
              </w:rPr>
              <w:t xml:space="preserve">                             </w:t>
            </w:r>
            <w:r>
              <w:rPr>
                <w:color w:val="000000"/>
                <w:sz w:val="28"/>
                <w:szCs w:val="28"/>
                <w:lang w:eastAsia="ru-RU"/>
              </w:rPr>
              <w:t xml:space="preserve">Приложение  </w:t>
            </w:r>
          </w:p>
          <w:p w:rsidR="00083255" w:rsidRDefault="00083255" w:rsidP="00083255">
            <w:pPr>
              <w:widowControl/>
              <w:suppressAutoHyphens w:val="0"/>
              <w:autoSpaceDE/>
              <w:jc w:val="right"/>
              <w:rPr>
                <w:color w:val="000000"/>
                <w:sz w:val="28"/>
                <w:szCs w:val="28"/>
                <w:lang w:eastAsia="ru-RU"/>
              </w:rPr>
            </w:pPr>
            <w:r w:rsidRPr="00C501DF">
              <w:rPr>
                <w:color w:val="000000"/>
                <w:sz w:val="28"/>
                <w:szCs w:val="28"/>
                <w:lang w:eastAsia="ru-RU"/>
              </w:rPr>
              <w:t>№</w:t>
            </w:r>
            <w:r>
              <w:rPr>
                <w:color w:val="000000"/>
                <w:sz w:val="28"/>
                <w:szCs w:val="28"/>
                <w:lang w:eastAsia="ru-RU"/>
              </w:rPr>
              <w:t xml:space="preserve"> 8  </w:t>
            </w:r>
          </w:p>
          <w:p w:rsidR="00083255" w:rsidRDefault="00083255" w:rsidP="00083255">
            <w:pPr>
              <w:widowControl/>
              <w:suppressAutoHyphens w:val="0"/>
              <w:autoSpaceDE/>
              <w:jc w:val="right"/>
              <w:rPr>
                <w:color w:val="000000"/>
                <w:sz w:val="28"/>
                <w:szCs w:val="28"/>
                <w:lang w:eastAsia="ru-RU"/>
              </w:rPr>
            </w:pPr>
            <w:r>
              <w:rPr>
                <w:color w:val="000000"/>
                <w:sz w:val="28"/>
                <w:szCs w:val="28"/>
                <w:lang w:eastAsia="ru-RU"/>
              </w:rPr>
              <w:t xml:space="preserve">                                                                                                 решению</w:t>
            </w:r>
          </w:p>
          <w:p w:rsidR="00083255" w:rsidRDefault="00083255" w:rsidP="00083255">
            <w:pPr>
              <w:widowControl/>
              <w:suppressAutoHyphens w:val="0"/>
              <w:autoSpaceDE/>
              <w:jc w:val="right"/>
              <w:rPr>
                <w:color w:val="000000"/>
                <w:sz w:val="28"/>
                <w:szCs w:val="28"/>
                <w:lang w:eastAsia="ru-RU"/>
              </w:rPr>
            </w:pPr>
            <w:r>
              <w:rPr>
                <w:color w:val="000000"/>
                <w:sz w:val="28"/>
                <w:szCs w:val="28"/>
                <w:lang w:eastAsia="ru-RU"/>
              </w:rPr>
              <w:t xml:space="preserve">сельской Думы </w:t>
            </w:r>
          </w:p>
          <w:p w:rsidR="00083255" w:rsidRPr="00C501DF" w:rsidRDefault="00BB689F" w:rsidP="005D1EBB">
            <w:pPr>
              <w:widowControl/>
              <w:suppressAutoHyphens w:val="0"/>
              <w:autoSpaceDE/>
              <w:jc w:val="right"/>
              <w:rPr>
                <w:color w:val="000000"/>
                <w:sz w:val="28"/>
                <w:szCs w:val="28"/>
                <w:lang w:eastAsia="ru-RU"/>
              </w:rPr>
            </w:pPr>
            <w:r>
              <w:rPr>
                <w:color w:val="000000"/>
                <w:sz w:val="28"/>
                <w:szCs w:val="28"/>
                <w:lang w:eastAsia="ru-RU"/>
              </w:rPr>
              <w:t>от</w:t>
            </w:r>
            <w:r>
              <w:rPr>
                <w:color w:val="000000"/>
                <w:sz w:val="28"/>
                <w:szCs w:val="28"/>
                <w:lang w:eastAsia="ru-RU"/>
              </w:rPr>
              <w:softHyphen/>
            </w:r>
            <w:r>
              <w:rPr>
                <w:color w:val="000000"/>
                <w:sz w:val="28"/>
                <w:szCs w:val="28"/>
                <w:lang w:eastAsia="ru-RU"/>
              </w:rPr>
              <w:softHyphen/>
            </w:r>
            <w:r>
              <w:rPr>
                <w:color w:val="000000"/>
                <w:sz w:val="28"/>
                <w:szCs w:val="28"/>
                <w:lang w:eastAsia="ru-RU"/>
              </w:rPr>
              <w:softHyphen/>
              <w:t xml:space="preserve"> </w:t>
            </w:r>
            <w:r w:rsidR="0044340B">
              <w:rPr>
                <w:color w:val="000000"/>
                <w:sz w:val="28"/>
                <w:szCs w:val="28"/>
                <w:lang w:eastAsia="ru-RU"/>
              </w:rPr>
              <w:t>2</w:t>
            </w:r>
            <w:r w:rsidR="008E67DD">
              <w:rPr>
                <w:color w:val="000000"/>
                <w:sz w:val="28"/>
                <w:szCs w:val="28"/>
                <w:lang w:eastAsia="ru-RU"/>
              </w:rPr>
              <w:t>5</w:t>
            </w:r>
            <w:r w:rsidR="005D1EBB">
              <w:rPr>
                <w:color w:val="000000"/>
                <w:sz w:val="28"/>
                <w:szCs w:val="28"/>
                <w:lang w:eastAsia="ru-RU"/>
              </w:rPr>
              <w:t>.0</w:t>
            </w:r>
            <w:r w:rsidR="008E67DD">
              <w:rPr>
                <w:color w:val="000000"/>
                <w:sz w:val="28"/>
                <w:szCs w:val="28"/>
                <w:lang w:eastAsia="ru-RU"/>
              </w:rPr>
              <w:t>4</w:t>
            </w:r>
            <w:r w:rsidR="00083255">
              <w:rPr>
                <w:color w:val="000000"/>
                <w:sz w:val="28"/>
                <w:szCs w:val="28"/>
                <w:lang w:eastAsia="ru-RU"/>
              </w:rPr>
              <w:t>.202</w:t>
            </w:r>
            <w:r w:rsidR="005D1EBB">
              <w:rPr>
                <w:color w:val="000000"/>
                <w:sz w:val="28"/>
                <w:szCs w:val="28"/>
                <w:lang w:eastAsia="ru-RU"/>
              </w:rPr>
              <w:t>5</w:t>
            </w:r>
            <w:r w:rsidR="00083255" w:rsidRPr="00C501DF">
              <w:rPr>
                <w:color w:val="000000"/>
                <w:sz w:val="28"/>
                <w:szCs w:val="28"/>
                <w:lang w:eastAsia="ru-RU"/>
              </w:rPr>
              <w:t xml:space="preserve"> </w:t>
            </w:r>
            <w:r w:rsidR="00083255">
              <w:rPr>
                <w:color w:val="000000"/>
                <w:sz w:val="28"/>
                <w:szCs w:val="28"/>
                <w:lang w:eastAsia="ru-RU"/>
              </w:rPr>
              <w:t>№</w:t>
            </w:r>
            <w:r w:rsidR="008E67DD">
              <w:rPr>
                <w:color w:val="000000"/>
                <w:sz w:val="28"/>
                <w:szCs w:val="28"/>
                <w:lang w:eastAsia="ru-RU"/>
              </w:rPr>
              <w:t>20</w:t>
            </w:r>
            <w:r w:rsidR="00083255" w:rsidRPr="00C501DF">
              <w:rPr>
                <w:color w:val="000000"/>
                <w:sz w:val="28"/>
                <w:szCs w:val="28"/>
                <w:lang w:eastAsia="ru-RU"/>
              </w:rPr>
              <w:t xml:space="preserve"> </w:t>
            </w:r>
          </w:p>
        </w:tc>
      </w:tr>
      <w:tr w:rsidR="00083255" w:rsidRPr="00C501DF" w:rsidTr="0044340B">
        <w:trPr>
          <w:trHeight w:val="288"/>
          <w:tblCellSpacing w:w="0" w:type="dxa"/>
        </w:trPr>
        <w:tc>
          <w:tcPr>
            <w:tcW w:w="0" w:type="auto"/>
            <w:gridSpan w:val="2"/>
            <w:vAlign w:val="bottom"/>
            <w:hideMark/>
          </w:tcPr>
          <w:p w:rsidR="00083255" w:rsidRPr="00C501DF" w:rsidRDefault="00083255" w:rsidP="00083255">
            <w:pPr>
              <w:widowControl/>
              <w:suppressAutoHyphens w:val="0"/>
              <w:autoSpaceDE/>
              <w:jc w:val="center"/>
              <w:rPr>
                <w:color w:val="000000"/>
                <w:sz w:val="28"/>
                <w:szCs w:val="28"/>
                <w:lang w:eastAsia="ru-RU"/>
              </w:rPr>
            </w:pPr>
          </w:p>
        </w:tc>
      </w:tr>
      <w:tr w:rsidR="00083255" w:rsidRPr="00C501DF" w:rsidTr="0044340B">
        <w:trPr>
          <w:trHeight w:val="1672"/>
          <w:tblCellSpacing w:w="0" w:type="dxa"/>
        </w:trPr>
        <w:tc>
          <w:tcPr>
            <w:tcW w:w="0" w:type="auto"/>
            <w:gridSpan w:val="2"/>
            <w:vAlign w:val="bottom"/>
            <w:hideMark/>
          </w:tcPr>
          <w:p w:rsidR="00083255" w:rsidRPr="00C501DF" w:rsidRDefault="00083255" w:rsidP="00083255">
            <w:pPr>
              <w:widowControl/>
              <w:suppressAutoHyphens w:val="0"/>
              <w:autoSpaceDE/>
              <w:jc w:val="center"/>
              <w:rPr>
                <w:color w:val="000000"/>
                <w:lang w:eastAsia="ru-RU"/>
              </w:rPr>
            </w:pPr>
            <w:r w:rsidRPr="00C501DF">
              <w:rPr>
                <w:b/>
                <w:bCs/>
                <w:color w:val="000000"/>
                <w:sz w:val="24"/>
                <w:szCs w:val="24"/>
                <w:lang w:eastAsia="ru-RU"/>
              </w:rPr>
              <w:t>Ведомственная структура расхода бюджета поселения распределение бюджетных ассигнований по главным распорядителям средств бюджет поселения, разделам, подразделам и целевым статьям (муниц</w:t>
            </w:r>
            <w:r>
              <w:rPr>
                <w:b/>
                <w:bCs/>
                <w:color w:val="000000"/>
                <w:sz w:val="24"/>
                <w:szCs w:val="24"/>
                <w:lang w:eastAsia="ru-RU"/>
              </w:rPr>
              <w:t xml:space="preserve">ипальным статьям программам и </w:t>
            </w:r>
            <w:proofErr w:type="spellStart"/>
            <w:r>
              <w:rPr>
                <w:b/>
                <w:bCs/>
                <w:color w:val="000000"/>
                <w:sz w:val="24"/>
                <w:szCs w:val="24"/>
                <w:lang w:eastAsia="ru-RU"/>
              </w:rPr>
              <w:t>не</w:t>
            </w:r>
            <w:r w:rsidRPr="00C501DF">
              <w:rPr>
                <w:b/>
                <w:bCs/>
                <w:color w:val="000000"/>
                <w:sz w:val="24"/>
                <w:szCs w:val="24"/>
                <w:lang w:eastAsia="ru-RU"/>
              </w:rPr>
              <w:t>программным</w:t>
            </w:r>
            <w:proofErr w:type="spellEnd"/>
            <w:r w:rsidRPr="00C501DF">
              <w:rPr>
                <w:b/>
                <w:bCs/>
                <w:color w:val="000000"/>
                <w:sz w:val="24"/>
                <w:szCs w:val="24"/>
                <w:lang w:eastAsia="ru-RU"/>
              </w:rPr>
              <w:t xml:space="preserve"> направлениям деятельности). Группам </w:t>
            </w:r>
            <w:proofErr w:type="gramStart"/>
            <w:r w:rsidRPr="00C501DF">
              <w:rPr>
                <w:b/>
                <w:bCs/>
                <w:color w:val="000000"/>
                <w:sz w:val="24"/>
                <w:szCs w:val="24"/>
                <w:lang w:eastAsia="ru-RU"/>
              </w:rPr>
              <w:t>видов расходов классификации расходов бюджетов</w:t>
            </w:r>
            <w:proofErr w:type="gramEnd"/>
          </w:p>
        </w:tc>
      </w:tr>
    </w:tbl>
    <w:p w:rsidR="008903BD" w:rsidRDefault="008903BD"/>
    <w:p w:rsidR="008903BD" w:rsidRDefault="008903BD"/>
    <w:tbl>
      <w:tblPr>
        <w:tblW w:w="8620" w:type="dxa"/>
        <w:tblInd w:w="93" w:type="dxa"/>
        <w:tblLook w:val="04A0"/>
      </w:tblPr>
      <w:tblGrid>
        <w:gridCol w:w="3074"/>
        <w:gridCol w:w="808"/>
        <w:gridCol w:w="1131"/>
        <w:gridCol w:w="1374"/>
        <w:gridCol w:w="1007"/>
        <w:gridCol w:w="1226"/>
      </w:tblGrid>
      <w:tr w:rsidR="00D80192" w:rsidRPr="00D80192" w:rsidTr="00D80192">
        <w:trPr>
          <w:trHeight w:val="855"/>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Наименование расхода</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ГРБС</w:t>
            </w:r>
          </w:p>
        </w:tc>
        <w:tc>
          <w:tcPr>
            <w:tcW w:w="1131"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Раздел, подраздел</w:t>
            </w:r>
          </w:p>
        </w:tc>
        <w:tc>
          <w:tcPr>
            <w:tcW w:w="1188"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Целевая статья</w:t>
            </w:r>
          </w:p>
        </w:tc>
        <w:tc>
          <w:tcPr>
            <w:tcW w:w="1007"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Вид расхода</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rsidR="00D80192" w:rsidRPr="00D80192" w:rsidRDefault="00D80192" w:rsidP="00D80192">
            <w:pPr>
              <w:widowControl/>
              <w:suppressAutoHyphens w:val="0"/>
              <w:autoSpaceDE/>
              <w:jc w:val="center"/>
              <w:rPr>
                <w:b/>
                <w:bCs/>
                <w:color w:val="000000"/>
                <w:lang w:eastAsia="ru-RU"/>
              </w:rPr>
            </w:pPr>
            <w:r w:rsidRPr="00D80192">
              <w:rPr>
                <w:b/>
                <w:bCs/>
                <w:color w:val="000000"/>
                <w:lang w:eastAsia="ru-RU"/>
              </w:rPr>
              <w:t>Сумма на 2025 год (тыс</w:t>
            </w:r>
            <w:proofErr w:type="gramStart"/>
            <w:r w:rsidRPr="00D80192">
              <w:rPr>
                <w:b/>
                <w:bCs/>
                <w:color w:val="000000"/>
                <w:lang w:eastAsia="ru-RU"/>
              </w:rPr>
              <w:t>.р</w:t>
            </w:r>
            <w:proofErr w:type="gramEnd"/>
            <w:r w:rsidRPr="00D80192">
              <w:rPr>
                <w:b/>
                <w:bCs/>
                <w:color w:val="000000"/>
                <w:lang w:eastAsia="ru-RU"/>
              </w:rPr>
              <w:t>уб.)</w:t>
            </w:r>
          </w:p>
        </w:tc>
      </w:tr>
      <w:tr w:rsidR="00D80192" w:rsidRPr="00D80192" w:rsidTr="00D80192">
        <w:trPr>
          <w:trHeight w:val="127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rPr>
                <w:b/>
                <w:bCs/>
                <w:color w:val="000000"/>
                <w:lang w:eastAsia="ru-RU"/>
              </w:rPr>
            </w:pPr>
            <w:r w:rsidRPr="00D80192">
              <w:rPr>
                <w:b/>
                <w:bCs/>
                <w:color w:val="000000"/>
                <w:lang w:eastAsia="ru-RU"/>
              </w:rPr>
              <w:t xml:space="preserve">  Муниципальное казенное учреждение администрация Мелетского сельского поселения Малмыжского района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0000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6 427,83</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ОБЩЕГОСУДАРСТВЕННЫЕ ВОПРОСЫ</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0100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2 751,42</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Функционирование высшего должностного лица субъекта Российской Федерации и муниципального образования</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0102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716,00</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Муниципальная программа "Развитие муниципального управления в муниципальном образовании Мелетское сельское поселение Малмыжского района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716,00</w:t>
            </w:r>
          </w:p>
        </w:tc>
      </w:tr>
      <w:tr w:rsidR="00D80192" w:rsidRPr="00D80192" w:rsidTr="00D80192">
        <w:trPr>
          <w:trHeight w:val="76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4"/>
              <w:rPr>
                <w:b/>
                <w:bCs/>
                <w:color w:val="000000"/>
                <w:lang w:eastAsia="ru-RU"/>
              </w:rPr>
            </w:pPr>
            <w:r w:rsidRPr="00D80192">
              <w:rPr>
                <w:b/>
                <w:bCs/>
                <w:color w:val="000000"/>
                <w:lang w:eastAsia="ru-RU"/>
              </w:rPr>
              <w:t xml:space="preserve">            Руководство и управление в сфере установленных функций органов местного самоуправления</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0100001000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4"/>
              <w:rPr>
                <w:b/>
                <w:bCs/>
                <w:color w:val="000000"/>
                <w:lang w:eastAsia="ru-RU"/>
              </w:rPr>
            </w:pPr>
            <w:r w:rsidRPr="00D80192">
              <w:rPr>
                <w:b/>
                <w:bCs/>
                <w:color w:val="000000"/>
                <w:lang w:eastAsia="ru-RU"/>
              </w:rPr>
              <w:t>716,00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lastRenderedPageBreak/>
              <w:t xml:space="preserve">              Глава муниципального образования</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0100001040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716,00</w:t>
            </w:r>
          </w:p>
        </w:tc>
      </w:tr>
      <w:tr w:rsidR="00D80192" w:rsidRPr="00D80192" w:rsidTr="00D80192">
        <w:trPr>
          <w:trHeight w:val="229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0100001040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100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716,00</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0104</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1 123,90</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Муниципальная программа "Развитие муниципального управления в муниципальном образовании Мелетское сельское поселение Малмыжского района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0104</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1 123,90</w:t>
            </w:r>
          </w:p>
        </w:tc>
      </w:tr>
      <w:tr w:rsidR="00D80192" w:rsidRPr="00D80192" w:rsidTr="00D80192">
        <w:trPr>
          <w:trHeight w:val="76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4"/>
              <w:rPr>
                <w:b/>
                <w:bCs/>
                <w:color w:val="000000"/>
                <w:lang w:eastAsia="ru-RU"/>
              </w:rPr>
            </w:pPr>
            <w:r w:rsidRPr="00D80192">
              <w:rPr>
                <w:b/>
                <w:bCs/>
                <w:color w:val="000000"/>
                <w:lang w:eastAsia="ru-RU"/>
              </w:rPr>
              <w:t xml:space="preserve">            Руководство и управление в сфере установленных функций органов местного самоуправления</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0104</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0100001000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4"/>
              <w:rPr>
                <w:b/>
                <w:bCs/>
                <w:color w:val="000000"/>
                <w:lang w:eastAsia="ru-RU"/>
              </w:rPr>
            </w:pPr>
            <w:r w:rsidRPr="00D80192">
              <w:rPr>
                <w:b/>
                <w:bCs/>
                <w:color w:val="000000"/>
                <w:lang w:eastAsia="ru-RU"/>
              </w:rPr>
              <w:t>1 123,90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Органы местного самоуправления</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0104</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0100001080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1 123,90</w:t>
            </w:r>
          </w:p>
        </w:tc>
      </w:tr>
      <w:tr w:rsidR="00D80192" w:rsidRPr="00D80192" w:rsidTr="00D80192">
        <w:trPr>
          <w:trHeight w:val="229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0104</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0100001080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100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639,00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0104</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0100001080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480,40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Иные бюджетные ассигнования</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0104</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0100001080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800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4,50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Обеспечение проведения выборов и референдумов</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0107</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50,00</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Муниципальная программа "Развитие муниципального управления в муниципальном образовании Мелетское сельское поселение Малмыжского района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0107</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50,00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4"/>
              <w:rPr>
                <w:b/>
                <w:bCs/>
                <w:color w:val="000000"/>
                <w:lang w:eastAsia="ru-RU"/>
              </w:rPr>
            </w:pPr>
            <w:r w:rsidRPr="00D80192">
              <w:rPr>
                <w:b/>
                <w:bCs/>
                <w:color w:val="000000"/>
                <w:lang w:eastAsia="ru-RU"/>
              </w:rPr>
              <w:t xml:space="preserve">            Мероприятия в установленной сфере деятельности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0107</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0100009000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4"/>
              <w:rPr>
                <w:b/>
                <w:bCs/>
                <w:color w:val="000000"/>
                <w:lang w:eastAsia="ru-RU"/>
              </w:rPr>
            </w:pPr>
            <w:r w:rsidRPr="00D80192">
              <w:rPr>
                <w:b/>
                <w:bCs/>
                <w:color w:val="000000"/>
                <w:lang w:eastAsia="ru-RU"/>
              </w:rPr>
              <w:t>50,00</w:t>
            </w:r>
          </w:p>
        </w:tc>
      </w:tr>
      <w:tr w:rsidR="00D80192" w:rsidRPr="00D80192" w:rsidTr="00D80192">
        <w:trPr>
          <w:trHeight w:val="30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lastRenderedPageBreak/>
              <w:t xml:space="preserve">              Референдум</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0107</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0100009040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50,00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0107</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0100009040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50,00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Другие общегосударственные вопросы</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861,52</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Муниципальная программа "Развитие муниципального управления в муниципальном образовании Мелетское сельское поселение Малмыжского района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239,00</w:t>
            </w:r>
          </w:p>
        </w:tc>
      </w:tr>
      <w:tr w:rsidR="00D80192" w:rsidRPr="00D80192" w:rsidTr="00D80192">
        <w:trPr>
          <w:trHeight w:val="76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4"/>
              <w:rPr>
                <w:b/>
                <w:bCs/>
                <w:color w:val="000000"/>
                <w:lang w:eastAsia="ru-RU"/>
              </w:rPr>
            </w:pPr>
            <w:r w:rsidRPr="00D80192">
              <w:rPr>
                <w:b/>
                <w:bCs/>
                <w:color w:val="000000"/>
                <w:lang w:eastAsia="ru-RU"/>
              </w:rPr>
              <w:t xml:space="preserve">            Учреждения культуры и мероприятия в сфере культуры и кинематографии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0100008000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4"/>
              <w:rPr>
                <w:b/>
                <w:bCs/>
                <w:color w:val="000000"/>
                <w:lang w:eastAsia="ru-RU"/>
              </w:rPr>
            </w:pPr>
            <w:r w:rsidRPr="00D80192">
              <w:rPr>
                <w:b/>
                <w:bCs/>
                <w:color w:val="000000"/>
                <w:lang w:eastAsia="ru-RU"/>
              </w:rPr>
              <w:t>91,00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0100008000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91,00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4"/>
              <w:rPr>
                <w:b/>
                <w:bCs/>
                <w:color w:val="000000"/>
                <w:lang w:eastAsia="ru-RU"/>
              </w:rPr>
            </w:pPr>
            <w:r w:rsidRPr="00D80192">
              <w:rPr>
                <w:b/>
                <w:bCs/>
                <w:color w:val="000000"/>
                <w:lang w:eastAsia="ru-RU"/>
              </w:rPr>
              <w:t xml:space="preserve">            Мероприятия в установленной сфере деятельности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0100009000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4"/>
              <w:rPr>
                <w:b/>
                <w:bCs/>
                <w:color w:val="000000"/>
                <w:lang w:eastAsia="ru-RU"/>
              </w:rPr>
            </w:pPr>
            <w:r w:rsidRPr="00D80192">
              <w:rPr>
                <w:b/>
                <w:bCs/>
                <w:color w:val="000000"/>
                <w:lang w:eastAsia="ru-RU"/>
              </w:rPr>
              <w:t>148,00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Условно утверждаемые расходы</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0100009050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0,00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Иные бюджетные ассигнования</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0100009050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800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0,00</w:t>
            </w:r>
          </w:p>
        </w:tc>
      </w:tr>
      <w:tr w:rsidR="00D80192" w:rsidRPr="00D80192" w:rsidTr="00D80192">
        <w:trPr>
          <w:trHeight w:val="76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Расходы на содержание прочего персонала учреждения культуры</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0100009090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148,00</w:t>
            </w:r>
          </w:p>
        </w:tc>
      </w:tr>
      <w:tr w:rsidR="00D80192" w:rsidRPr="00D80192" w:rsidTr="00D80192">
        <w:trPr>
          <w:trHeight w:val="229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0100009090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100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148,00</w:t>
            </w:r>
          </w:p>
        </w:tc>
      </w:tr>
      <w:tr w:rsidR="00D80192" w:rsidRPr="00D80192" w:rsidTr="00D80192">
        <w:trPr>
          <w:trHeight w:val="76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Региональные проекты Кировской области, реализуемые вне рамок национальных проектов</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01U0000000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622,52</w:t>
            </w:r>
          </w:p>
        </w:tc>
      </w:tr>
      <w:tr w:rsidR="00D80192" w:rsidRPr="00D80192" w:rsidTr="00D80192">
        <w:trPr>
          <w:trHeight w:val="178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Инвестиционные программы и проекты развития общественной инфраструктуры муниципальных образований в Кировской области: Обустройство Мемориала воинам Великой Отечественной войны, дер. Мелеть</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01U0F15171</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528,12</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01U0F15171</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528,12</w:t>
            </w:r>
          </w:p>
        </w:tc>
      </w:tr>
      <w:tr w:rsidR="00D80192" w:rsidRPr="00D80192" w:rsidTr="00D80192">
        <w:trPr>
          <w:trHeight w:val="204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lastRenderedPageBreak/>
              <w:t xml:space="preserve">              Инвестиционные программы и проекты развития общественной инфраструктуры муниципальных образований в Кировской области: Обустройство Мемориала воинам Великой Отечественной войны, дер. Мелеть, за счет средств бюджета поселения</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01U0FS5171</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94,40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0113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01U0FS5171</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94,40</w:t>
            </w:r>
          </w:p>
        </w:tc>
      </w:tr>
      <w:tr w:rsidR="00D80192" w:rsidRPr="00D80192" w:rsidTr="00D80192">
        <w:trPr>
          <w:trHeight w:val="30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НАЦИОНАЛЬНАЯ ОБОРОНА</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0200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163,15</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Мобилизационная и вневойсковая подготовка</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0203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163,15</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Профилактика правонарушений и содействие призыву на военную службу в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0203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01Q2000000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163,15</w:t>
            </w:r>
          </w:p>
        </w:tc>
      </w:tr>
      <w:tr w:rsidR="00D80192" w:rsidRPr="00D80192" w:rsidTr="00D80192">
        <w:trPr>
          <w:trHeight w:val="178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0203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01Q2051180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163,15</w:t>
            </w:r>
          </w:p>
        </w:tc>
      </w:tr>
      <w:tr w:rsidR="00D80192" w:rsidRPr="00D80192" w:rsidTr="00D80192">
        <w:trPr>
          <w:trHeight w:val="229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0203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01Q2051180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100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140,50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0203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01Q2051180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22,65</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НАЦИОНАЛЬНАЯ БЕЗОПАСНОСТЬ И ПРАВООХРАНИТЕЛЬНАЯ ДЕЯТЕЛЬНОСТЬ</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0300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2 258,37</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2 258,37</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Муниципальная программа "Развитие муниципального управления в муниципальном образовании Мелетское сельское поселение Малмыжского района </w:t>
            </w:r>
            <w:r w:rsidRPr="00D80192">
              <w:rPr>
                <w:b/>
                <w:bCs/>
                <w:color w:val="000000"/>
                <w:lang w:eastAsia="ru-RU"/>
              </w:rPr>
              <w:lastRenderedPageBreak/>
              <w:t>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lastRenderedPageBreak/>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1 698,37</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lastRenderedPageBreak/>
              <w:t xml:space="preserve">              Содержание пожарной команды</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0100010100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1 698,37</w:t>
            </w:r>
          </w:p>
        </w:tc>
      </w:tr>
      <w:tr w:rsidR="00D80192" w:rsidRPr="00D80192" w:rsidTr="00D80192">
        <w:trPr>
          <w:trHeight w:val="229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0100010100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100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1 597,00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0100010100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101,37</w:t>
            </w:r>
          </w:p>
        </w:tc>
      </w:tr>
      <w:tr w:rsidR="00D80192" w:rsidRPr="00D80192" w:rsidTr="00D80192">
        <w:trPr>
          <w:trHeight w:val="76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Региональные проекты Кировской области, реализуемые вне рамок национальных проектов</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01U0000000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560,00</w:t>
            </w:r>
          </w:p>
        </w:tc>
      </w:tr>
      <w:tr w:rsidR="00D80192" w:rsidRPr="00D80192" w:rsidTr="00D80192">
        <w:trPr>
          <w:trHeight w:val="127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3"/>
              <w:rPr>
                <w:b/>
                <w:bCs/>
                <w:color w:val="000000"/>
                <w:lang w:eastAsia="ru-RU"/>
              </w:rPr>
            </w:pPr>
            <w:r w:rsidRPr="00D80192">
              <w:rPr>
                <w:b/>
                <w:bCs/>
                <w:color w:val="000000"/>
                <w:lang w:eastAsia="ru-RU"/>
              </w:rPr>
              <w:t xml:space="preserve">          Создание условий для повышения уровня защиты населения от чрезвычайных ситуаций</w:t>
            </w:r>
            <w:proofErr w:type="gramStart"/>
            <w:r w:rsidRPr="00D80192">
              <w:rPr>
                <w:b/>
                <w:bCs/>
                <w:color w:val="000000"/>
                <w:lang w:eastAsia="ru-RU"/>
              </w:rPr>
              <w:t xml:space="preserve"> ,</w:t>
            </w:r>
            <w:proofErr w:type="gramEnd"/>
            <w:r w:rsidRPr="00D80192">
              <w:rPr>
                <w:b/>
                <w:bCs/>
                <w:color w:val="000000"/>
                <w:lang w:eastAsia="ru-RU"/>
              </w:rPr>
              <w:t xml:space="preserve"> происшествий и пожаров в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01U0Ш00000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3"/>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3"/>
              <w:rPr>
                <w:b/>
                <w:bCs/>
                <w:color w:val="000000"/>
                <w:lang w:eastAsia="ru-RU"/>
              </w:rPr>
            </w:pPr>
            <w:r w:rsidRPr="00D80192">
              <w:rPr>
                <w:b/>
                <w:bCs/>
                <w:color w:val="000000"/>
                <w:lang w:eastAsia="ru-RU"/>
              </w:rPr>
              <w:t>560,00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Субсидии на исполнение судебных решений по обеспечению первичных мер пожарной безопасности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01U0Ш15350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554,00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01U0Ш15350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554,00</w:t>
            </w:r>
          </w:p>
        </w:tc>
      </w:tr>
      <w:tr w:rsidR="00D80192" w:rsidRPr="00D80192" w:rsidTr="00D80192">
        <w:trPr>
          <w:trHeight w:val="127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Софинансирование расходов на исполнение судебных решений по обеспечению первичных мер пожарной безопасности за счет средств поселения</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01U0ШS5350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6,00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0310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01U0ШS5350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6,00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НАЦИОНАЛЬНАЯ ЭКОНОМИКА</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0400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853,69</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Дорожное хозяйство (дорожные фонды)</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0409</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803,69</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lastRenderedPageBreak/>
              <w:t xml:space="preserve">        Муниципальная программа "Развитие муниципального управления в муниципальном образовании Мелетское сельское поселение Малмыжского района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0409</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803,69</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Поддержка дорожного хозяйства</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0409</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010009Д010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803,69</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0409</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010009Д010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803,69</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Другие вопросы в области национальной экономики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0412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50,00</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Муниципальная программа "Развитие муниципального управления в муниципальном образовании Мелетское сельское поселение Малмыжского района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0412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50,00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4"/>
              <w:rPr>
                <w:b/>
                <w:bCs/>
                <w:color w:val="000000"/>
                <w:lang w:eastAsia="ru-RU"/>
              </w:rPr>
            </w:pPr>
            <w:r w:rsidRPr="00D80192">
              <w:rPr>
                <w:b/>
                <w:bCs/>
                <w:color w:val="000000"/>
                <w:lang w:eastAsia="ru-RU"/>
              </w:rPr>
              <w:t xml:space="preserve">            Мероприятия в установленной сфере деятельности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0412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0100009000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4"/>
              <w:rPr>
                <w:b/>
                <w:bCs/>
                <w:color w:val="000000"/>
                <w:lang w:eastAsia="ru-RU"/>
              </w:rPr>
            </w:pPr>
            <w:r w:rsidRPr="00D80192">
              <w:rPr>
                <w:b/>
                <w:bCs/>
                <w:color w:val="000000"/>
                <w:lang w:eastAsia="ru-RU"/>
              </w:rPr>
              <w:t>50,00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Мероприятия по межеванию земельных участков</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0412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0100009080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50,00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0412</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0100009080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50,00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ЖИЛИЩНО-КОММУНАЛЬНОЕ ХОЗЯЙСТВО</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0500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51,20</w:t>
            </w:r>
          </w:p>
        </w:tc>
      </w:tr>
      <w:tr w:rsidR="00D80192" w:rsidRPr="00D80192" w:rsidTr="00D80192">
        <w:trPr>
          <w:trHeight w:val="30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Благоустройство</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0503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51,20</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Муниципальная программа "Развитие муниципального управления в муниципальном образовании Мелетское сельское поселение Малмыжского района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0503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51,20</w:t>
            </w:r>
          </w:p>
        </w:tc>
      </w:tr>
      <w:tr w:rsidR="00D80192" w:rsidRPr="00D80192" w:rsidTr="00D80192">
        <w:trPr>
          <w:trHeight w:val="280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t xml:space="preserve">              Межбюджетные трансферты бюджетам поселений Малмыжского района на выполнение полномочий по содержанию мест (площадок) накопления твердых коммунальных отходов, за исключением установленных законодательством случаев, когда такая обязанность лежит на других лицах</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0503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0100002370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11,20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0503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0100002370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11,20</w:t>
            </w:r>
          </w:p>
        </w:tc>
      </w:tr>
      <w:tr w:rsidR="00D80192" w:rsidRPr="00D80192" w:rsidTr="00D80192">
        <w:trPr>
          <w:trHeight w:val="30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4"/>
              <w:rPr>
                <w:b/>
                <w:bCs/>
                <w:color w:val="000000"/>
                <w:lang w:eastAsia="ru-RU"/>
              </w:rPr>
            </w:pPr>
            <w:r w:rsidRPr="00D80192">
              <w:rPr>
                <w:b/>
                <w:bCs/>
                <w:color w:val="000000"/>
                <w:lang w:eastAsia="ru-RU"/>
              </w:rPr>
              <w:t xml:space="preserve">            Благоустройство</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0503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0100007000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4"/>
              <w:rPr>
                <w:b/>
                <w:bCs/>
                <w:color w:val="000000"/>
                <w:lang w:eastAsia="ru-RU"/>
              </w:rPr>
            </w:pPr>
            <w:r w:rsidRPr="00D80192">
              <w:rPr>
                <w:b/>
                <w:bCs/>
                <w:color w:val="000000"/>
                <w:lang w:eastAsia="ru-RU"/>
              </w:rPr>
              <w:t>40,00</w:t>
            </w:r>
          </w:p>
        </w:tc>
      </w:tr>
      <w:tr w:rsidR="00D80192" w:rsidRPr="00D80192" w:rsidTr="00D80192">
        <w:trPr>
          <w:trHeight w:val="30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5"/>
              <w:rPr>
                <w:b/>
                <w:bCs/>
                <w:color w:val="000000"/>
                <w:lang w:eastAsia="ru-RU"/>
              </w:rPr>
            </w:pPr>
            <w:r w:rsidRPr="00D80192">
              <w:rPr>
                <w:b/>
                <w:bCs/>
                <w:color w:val="000000"/>
                <w:lang w:eastAsia="ru-RU"/>
              </w:rPr>
              <w:lastRenderedPageBreak/>
              <w:t xml:space="preserve">              Уличное освещение</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0503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0100007010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5"/>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5"/>
              <w:rPr>
                <w:b/>
                <w:bCs/>
                <w:color w:val="000000"/>
                <w:lang w:eastAsia="ru-RU"/>
              </w:rPr>
            </w:pPr>
            <w:r w:rsidRPr="00D80192">
              <w:rPr>
                <w:b/>
                <w:bCs/>
                <w:color w:val="000000"/>
                <w:lang w:eastAsia="ru-RU"/>
              </w:rPr>
              <w:t>40,00</w:t>
            </w:r>
          </w:p>
        </w:tc>
      </w:tr>
      <w:tr w:rsidR="00D80192" w:rsidRPr="00D80192" w:rsidTr="00D80192">
        <w:trPr>
          <w:trHeight w:val="102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Закупка товаров, работ и услуг для обеспечения государственных (муниципальных) нужд</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0503</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0100007010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200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40,00</w:t>
            </w:r>
          </w:p>
        </w:tc>
      </w:tr>
      <w:tr w:rsidR="00D80192" w:rsidRPr="00D80192" w:rsidTr="00D80192">
        <w:trPr>
          <w:trHeight w:val="30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0"/>
              <w:rPr>
                <w:b/>
                <w:bCs/>
                <w:color w:val="000000"/>
                <w:lang w:eastAsia="ru-RU"/>
              </w:rPr>
            </w:pPr>
            <w:r w:rsidRPr="00D80192">
              <w:rPr>
                <w:b/>
                <w:bCs/>
                <w:color w:val="000000"/>
                <w:lang w:eastAsia="ru-RU"/>
              </w:rPr>
              <w:t xml:space="preserve">    СОЦИАЛЬНАЯ ПОЛИТИКА</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1000</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0"/>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0"/>
              <w:rPr>
                <w:b/>
                <w:bCs/>
                <w:color w:val="000000"/>
                <w:lang w:eastAsia="ru-RU"/>
              </w:rPr>
            </w:pPr>
            <w:r w:rsidRPr="00D80192">
              <w:rPr>
                <w:b/>
                <w:bCs/>
                <w:color w:val="000000"/>
                <w:lang w:eastAsia="ru-RU"/>
              </w:rPr>
              <w:t>350,00</w:t>
            </w:r>
          </w:p>
        </w:tc>
      </w:tr>
      <w:tr w:rsidR="00D80192" w:rsidRPr="00D80192" w:rsidTr="00D80192">
        <w:trPr>
          <w:trHeight w:val="30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1"/>
              <w:rPr>
                <w:b/>
                <w:bCs/>
                <w:color w:val="000000"/>
                <w:lang w:eastAsia="ru-RU"/>
              </w:rPr>
            </w:pPr>
            <w:r w:rsidRPr="00D80192">
              <w:rPr>
                <w:b/>
                <w:bCs/>
                <w:color w:val="000000"/>
                <w:lang w:eastAsia="ru-RU"/>
              </w:rPr>
              <w:t xml:space="preserve">      Пенсионное обеспечение</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1001</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1"/>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1"/>
              <w:rPr>
                <w:b/>
                <w:bCs/>
                <w:color w:val="000000"/>
                <w:lang w:eastAsia="ru-RU"/>
              </w:rPr>
            </w:pPr>
            <w:r w:rsidRPr="00D80192">
              <w:rPr>
                <w:b/>
                <w:bCs/>
                <w:color w:val="000000"/>
                <w:lang w:eastAsia="ru-RU"/>
              </w:rPr>
              <w:t>350,00</w:t>
            </w:r>
          </w:p>
        </w:tc>
      </w:tr>
      <w:tr w:rsidR="00D80192" w:rsidRPr="00D80192" w:rsidTr="00D80192">
        <w:trPr>
          <w:trHeight w:val="153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2"/>
              <w:rPr>
                <w:b/>
                <w:bCs/>
                <w:color w:val="000000"/>
                <w:lang w:eastAsia="ru-RU"/>
              </w:rPr>
            </w:pPr>
            <w:r w:rsidRPr="00D80192">
              <w:rPr>
                <w:b/>
                <w:bCs/>
                <w:color w:val="000000"/>
                <w:lang w:eastAsia="ru-RU"/>
              </w:rPr>
              <w:t xml:space="preserve">        Муниципальная программа "Развитие муниципального управления в муниципальном образовании Мелетское сельское поселение Малмыжского района Кировской области</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1001</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0100000000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2"/>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2"/>
              <w:rPr>
                <w:b/>
                <w:bCs/>
                <w:color w:val="000000"/>
                <w:lang w:eastAsia="ru-RU"/>
              </w:rPr>
            </w:pPr>
            <w:r w:rsidRPr="00D80192">
              <w:rPr>
                <w:b/>
                <w:bCs/>
                <w:color w:val="000000"/>
                <w:lang w:eastAsia="ru-RU"/>
              </w:rPr>
              <w:t>350,00</w:t>
            </w:r>
          </w:p>
        </w:tc>
      </w:tr>
      <w:tr w:rsidR="00D80192" w:rsidRPr="00D80192" w:rsidTr="00D80192">
        <w:trPr>
          <w:trHeight w:val="765"/>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4"/>
              <w:rPr>
                <w:b/>
                <w:bCs/>
                <w:color w:val="000000"/>
                <w:lang w:eastAsia="ru-RU"/>
              </w:rPr>
            </w:pPr>
            <w:r w:rsidRPr="00D80192">
              <w:rPr>
                <w:b/>
                <w:bCs/>
                <w:color w:val="000000"/>
                <w:lang w:eastAsia="ru-RU"/>
              </w:rPr>
              <w:t xml:space="preserve">            Предоставление мер социальной поддержки муниципальных служащих</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1001</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0100004000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4"/>
              <w:rPr>
                <w:color w:val="000000"/>
                <w:lang w:eastAsia="ru-RU"/>
              </w:rPr>
            </w:pPr>
            <w:r w:rsidRPr="00D80192">
              <w:rPr>
                <w:color w:val="000000"/>
                <w:lang w:eastAsia="ru-RU"/>
              </w:rPr>
              <w:t>000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4"/>
              <w:rPr>
                <w:b/>
                <w:bCs/>
                <w:color w:val="000000"/>
                <w:lang w:eastAsia="ru-RU"/>
              </w:rPr>
            </w:pPr>
            <w:r w:rsidRPr="00D80192">
              <w:rPr>
                <w:b/>
                <w:bCs/>
                <w:color w:val="000000"/>
                <w:lang w:eastAsia="ru-RU"/>
              </w:rPr>
              <w:t>350,00</w:t>
            </w:r>
          </w:p>
        </w:tc>
      </w:tr>
      <w:tr w:rsidR="00D80192" w:rsidRPr="00D80192" w:rsidTr="00D80192">
        <w:trPr>
          <w:trHeight w:val="510"/>
        </w:trPr>
        <w:tc>
          <w:tcPr>
            <w:tcW w:w="3260" w:type="dxa"/>
            <w:tcBorders>
              <w:top w:val="nil"/>
              <w:left w:val="single" w:sz="4" w:space="0" w:color="000000"/>
              <w:bottom w:val="single" w:sz="4" w:space="0" w:color="000000"/>
              <w:right w:val="single" w:sz="4" w:space="0" w:color="000000"/>
            </w:tcBorders>
            <w:shd w:val="clear" w:color="auto" w:fill="auto"/>
            <w:hideMark/>
          </w:tcPr>
          <w:p w:rsidR="00D80192" w:rsidRPr="00D80192" w:rsidRDefault="00D80192" w:rsidP="00D80192">
            <w:pPr>
              <w:widowControl/>
              <w:suppressAutoHyphens w:val="0"/>
              <w:autoSpaceDE/>
              <w:outlineLvl w:val="6"/>
              <w:rPr>
                <w:b/>
                <w:bCs/>
                <w:color w:val="000000"/>
                <w:lang w:eastAsia="ru-RU"/>
              </w:rPr>
            </w:pPr>
            <w:r w:rsidRPr="00D80192">
              <w:rPr>
                <w:b/>
                <w:bCs/>
                <w:color w:val="000000"/>
                <w:lang w:eastAsia="ru-RU"/>
              </w:rPr>
              <w:t xml:space="preserve">                Социальное обеспечение и иные выплаты населению</w:t>
            </w:r>
          </w:p>
        </w:tc>
        <w:tc>
          <w:tcPr>
            <w:tcW w:w="80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978</w:t>
            </w:r>
          </w:p>
        </w:tc>
        <w:tc>
          <w:tcPr>
            <w:tcW w:w="1131"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1001</w:t>
            </w:r>
          </w:p>
        </w:tc>
        <w:tc>
          <w:tcPr>
            <w:tcW w:w="1188"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0100004000</w:t>
            </w:r>
          </w:p>
        </w:tc>
        <w:tc>
          <w:tcPr>
            <w:tcW w:w="1007" w:type="dxa"/>
            <w:tcBorders>
              <w:top w:val="nil"/>
              <w:left w:val="nil"/>
              <w:bottom w:val="single" w:sz="4" w:space="0" w:color="000000"/>
              <w:right w:val="single" w:sz="4" w:space="0" w:color="000000"/>
            </w:tcBorders>
            <w:shd w:val="clear" w:color="auto" w:fill="auto"/>
            <w:noWrap/>
            <w:hideMark/>
          </w:tcPr>
          <w:p w:rsidR="00D80192" w:rsidRPr="00D80192" w:rsidRDefault="00D80192" w:rsidP="00D80192">
            <w:pPr>
              <w:widowControl/>
              <w:suppressAutoHyphens w:val="0"/>
              <w:autoSpaceDE/>
              <w:jc w:val="center"/>
              <w:outlineLvl w:val="6"/>
              <w:rPr>
                <w:color w:val="000000"/>
                <w:lang w:eastAsia="ru-RU"/>
              </w:rPr>
            </w:pPr>
            <w:r w:rsidRPr="00D80192">
              <w:rPr>
                <w:color w:val="000000"/>
                <w:lang w:eastAsia="ru-RU"/>
              </w:rPr>
              <w:t>300</w:t>
            </w:r>
          </w:p>
        </w:tc>
        <w:tc>
          <w:tcPr>
            <w:tcW w:w="1226" w:type="dxa"/>
            <w:tcBorders>
              <w:top w:val="nil"/>
              <w:left w:val="nil"/>
              <w:bottom w:val="single" w:sz="4" w:space="0" w:color="000000"/>
              <w:right w:val="single" w:sz="4" w:space="0" w:color="000000"/>
            </w:tcBorders>
            <w:shd w:val="clear" w:color="000000" w:fill="FFFFFF"/>
            <w:noWrap/>
            <w:hideMark/>
          </w:tcPr>
          <w:p w:rsidR="00D80192" w:rsidRPr="00D80192" w:rsidRDefault="00D80192" w:rsidP="00D80192">
            <w:pPr>
              <w:widowControl/>
              <w:suppressAutoHyphens w:val="0"/>
              <w:autoSpaceDE/>
              <w:jc w:val="right"/>
              <w:outlineLvl w:val="6"/>
              <w:rPr>
                <w:b/>
                <w:bCs/>
                <w:color w:val="000000"/>
                <w:lang w:eastAsia="ru-RU"/>
              </w:rPr>
            </w:pPr>
            <w:r w:rsidRPr="00D80192">
              <w:rPr>
                <w:b/>
                <w:bCs/>
                <w:color w:val="000000"/>
                <w:lang w:eastAsia="ru-RU"/>
              </w:rPr>
              <w:t>350,00</w:t>
            </w:r>
          </w:p>
        </w:tc>
      </w:tr>
      <w:tr w:rsidR="00D80192" w:rsidRPr="00D80192" w:rsidTr="00D80192">
        <w:trPr>
          <w:trHeight w:val="255"/>
        </w:trPr>
        <w:tc>
          <w:tcPr>
            <w:tcW w:w="7394" w:type="dxa"/>
            <w:gridSpan w:val="5"/>
            <w:tcBorders>
              <w:top w:val="single" w:sz="4" w:space="0" w:color="000000"/>
              <w:left w:val="nil"/>
              <w:bottom w:val="nil"/>
              <w:right w:val="nil"/>
            </w:tcBorders>
            <w:shd w:val="clear" w:color="auto" w:fill="auto"/>
            <w:noWrap/>
            <w:vAlign w:val="bottom"/>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 xml:space="preserve">Всего расходов:   </w:t>
            </w:r>
          </w:p>
        </w:tc>
        <w:tc>
          <w:tcPr>
            <w:tcW w:w="1226" w:type="dxa"/>
            <w:tcBorders>
              <w:top w:val="nil"/>
              <w:left w:val="nil"/>
              <w:bottom w:val="nil"/>
              <w:right w:val="nil"/>
            </w:tcBorders>
            <w:shd w:val="clear" w:color="000000" w:fill="FFFFFF"/>
            <w:noWrap/>
            <w:hideMark/>
          </w:tcPr>
          <w:p w:rsidR="00D80192" w:rsidRPr="00D80192" w:rsidRDefault="00D80192" w:rsidP="00D80192">
            <w:pPr>
              <w:widowControl/>
              <w:suppressAutoHyphens w:val="0"/>
              <w:autoSpaceDE/>
              <w:jc w:val="right"/>
              <w:rPr>
                <w:b/>
                <w:bCs/>
                <w:color w:val="000000"/>
                <w:lang w:eastAsia="ru-RU"/>
              </w:rPr>
            </w:pPr>
            <w:r w:rsidRPr="00D80192">
              <w:rPr>
                <w:b/>
                <w:bCs/>
                <w:color w:val="000000"/>
                <w:lang w:eastAsia="ru-RU"/>
              </w:rPr>
              <w:t>6 427,83</w:t>
            </w:r>
          </w:p>
        </w:tc>
      </w:tr>
    </w:tbl>
    <w:p w:rsidR="005D1EBB" w:rsidRDefault="005D1EBB"/>
    <w:p w:rsidR="00D80192" w:rsidRDefault="00BB689F" w:rsidP="00BB689F">
      <w:pPr>
        <w:tabs>
          <w:tab w:val="left" w:pos="5643"/>
        </w:tabs>
        <w:jc w:val="right"/>
        <w:rPr>
          <w:sz w:val="28"/>
          <w:szCs w:val="28"/>
        </w:rPr>
      </w:pPr>
      <w:r w:rsidRPr="00DD7699">
        <w:rPr>
          <w:sz w:val="28"/>
          <w:szCs w:val="28"/>
        </w:rPr>
        <w:t xml:space="preserve">                                                                             </w:t>
      </w: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D80192" w:rsidRDefault="00D80192" w:rsidP="00BB689F">
      <w:pPr>
        <w:tabs>
          <w:tab w:val="left" w:pos="5643"/>
        </w:tabs>
        <w:jc w:val="right"/>
        <w:rPr>
          <w:sz w:val="28"/>
          <w:szCs w:val="28"/>
        </w:rPr>
      </w:pPr>
    </w:p>
    <w:p w:rsidR="00BB689F" w:rsidRPr="00DD7699" w:rsidRDefault="00BB689F" w:rsidP="00BB689F">
      <w:pPr>
        <w:tabs>
          <w:tab w:val="left" w:pos="5643"/>
        </w:tabs>
        <w:jc w:val="right"/>
        <w:rPr>
          <w:sz w:val="28"/>
          <w:szCs w:val="28"/>
        </w:rPr>
      </w:pPr>
      <w:r w:rsidRPr="00DD7699">
        <w:rPr>
          <w:sz w:val="28"/>
          <w:szCs w:val="28"/>
        </w:rPr>
        <w:t>Приложение № 10</w:t>
      </w:r>
    </w:p>
    <w:p w:rsidR="00BB689F" w:rsidRPr="00DD7699" w:rsidRDefault="00BB689F" w:rsidP="00BB689F">
      <w:pPr>
        <w:tabs>
          <w:tab w:val="left" w:pos="5643"/>
        </w:tabs>
        <w:jc w:val="right"/>
        <w:rPr>
          <w:sz w:val="28"/>
          <w:szCs w:val="28"/>
        </w:rPr>
      </w:pPr>
      <w:r w:rsidRPr="00DD7699">
        <w:rPr>
          <w:sz w:val="28"/>
          <w:szCs w:val="28"/>
        </w:rPr>
        <w:t xml:space="preserve">                                                                                  к решению                             </w:t>
      </w:r>
    </w:p>
    <w:p w:rsidR="00BB689F" w:rsidRPr="00DD7699" w:rsidRDefault="00BB689F" w:rsidP="00BB689F">
      <w:pPr>
        <w:tabs>
          <w:tab w:val="left" w:pos="5643"/>
        </w:tabs>
        <w:jc w:val="right"/>
        <w:rPr>
          <w:sz w:val="28"/>
          <w:szCs w:val="28"/>
        </w:rPr>
      </w:pPr>
      <w:r w:rsidRPr="00DD7699">
        <w:rPr>
          <w:sz w:val="28"/>
          <w:szCs w:val="28"/>
        </w:rPr>
        <w:t xml:space="preserve">                                                                                  сельской Думы</w:t>
      </w:r>
    </w:p>
    <w:p w:rsidR="00BB689F" w:rsidRDefault="00BB689F" w:rsidP="00BB689F">
      <w:pPr>
        <w:tabs>
          <w:tab w:val="left" w:pos="5643"/>
        </w:tabs>
        <w:jc w:val="right"/>
        <w:rPr>
          <w:sz w:val="28"/>
          <w:szCs w:val="28"/>
        </w:rPr>
      </w:pPr>
      <w:r w:rsidRPr="00DD7699">
        <w:rPr>
          <w:sz w:val="28"/>
          <w:szCs w:val="28"/>
        </w:rPr>
        <w:t xml:space="preserve">                                                                                  от </w:t>
      </w:r>
      <w:r w:rsidR="008E67DD">
        <w:rPr>
          <w:sz w:val="28"/>
          <w:szCs w:val="28"/>
        </w:rPr>
        <w:t>25</w:t>
      </w:r>
      <w:r w:rsidRPr="00DD7699">
        <w:rPr>
          <w:sz w:val="28"/>
          <w:szCs w:val="28"/>
        </w:rPr>
        <w:t>.</w:t>
      </w:r>
      <w:r w:rsidR="005D1EBB">
        <w:rPr>
          <w:sz w:val="28"/>
          <w:szCs w:val="28"/>
        </w:rPr>
        <w:t>0</w:t>
      </w:r>
      <w:r w:rsidR="008E67DD">
        <w:rPr>
          <w:sz w:val="28"/>
          <w:szCs w:val="28"/>
        </w:rPr>
        <w:t>4</w:t>
      </w:r>
      <w:r w:rsidR="0044340B" w:rsidRPr="00DD7699">
        <w:rPr>
          <w:sz w:val="28"/>
          <w:szCs w:val="28"/>
        </w:rPr>
        <w:t>.202</w:t>
      </w:r>
      <w:r w:rsidR="005D1EBB">
        <w:rPr>
          <w:sz w:val="28"/>
          <w:szCs w:val="28"/>
        </w:rPr>
        <w:t>5</w:t>
      </w:r>
      <w:r w:rsidR="0044340B" w:rsidRPr="00DD7699">
        <w:rPr>
          <w:sz w:val="28"/>
          <w:szCs w:val="28"/>
        </w:rPr>
        <w:t xml:space="preserve"> </w:t>
      </w:r>
      <w:r w:rsidR="0044340B">
        <w:rPr>
          <w:sz w:val="28"/>
          <w:szCs w:val="28"/>
        </w:rPr>
        <w:t>№</w:t>
      </w:r>
      <w:r w:rsidR="008E67DD">
        <w:rPr>
          <w:sz w:val="28"/>
          <w:szCs w:val="28"/>
        </w:rPr>
        <w:t>20</w:t>
      </w:r>
      <w:r w:rsidR="0044340B">
        <w:rPr>
          <w:sz w:val="28"/>
          <w:szCs w:val="28"/>
        </w:rPr>
        <w:t xml:space="preserve"> </w:t>
      </w:r>
    </w:p>
    <w:p w:rsidR="00BB689F" w:rsidRDefault="00BB689F" w:rsidP="00BB689F">
      <w:pPr>
        <w:tabs>
          <w:tab w:val="left" w:pos="3064"/>
        </w:tabs>
        <w:jc w:val="right"/>
        <w:rPr>
          <w:sz w:val="28"/>
          <w:szCs w:val="28"/>
        </w:rPr>
      </w:pPr>
      <w:r>
        <w:rPr>
          <w:sz w:val="28"/>
          <w:szCs w:val="28"/>
        </w:rPr>
        <w:t xml:space="preserve">                                                                            </w:t>
      </w:r>
    </w:p>
    <w:p w:rsidR="00BB689F" w:rsidRDefault="00BB689F" w:rsidP="00BB689F">
      <w:pPr>
        <w:jc w:val="center"/>
        <w:rPr>
          <w:sz w:val="28"/>
          <w:szCs w:val="28"/>
        </w:rPr>
      </w:pPr>
    </w:p>
    <w:p w:rsidR="00BB689F" w:rsidRDefault="00BB689F" w:rsidP="00BB689F">
      <w:pPr>
        <w:jc w:val="center"/>
        <w:rPr>
          <w:sz w:val="28"/>
          <w:szCs w:val="28"/>
        </w:rPr>
      </w:pPr>
      <w:r>
        <w:rPr>
          <w:sz w:val="28"/>
          <w:szCs w:val="28"/>
        </w:rPr>
        <w:t xml:space="preserve">         </w:t>
      </w:r>
    </w:p>
    <w:p w:rsidR="00BB689F" w:rsidRPr="005F1914" w:rsidRDefault="00BB689F" w:rsidP="00BB689F">
      <w:pPr>
        <w:ind w:firstLine="708"/>
        <w:rPr>
          <w:b/>
          <w:sz w:val="28"/>
          <w:szCs w:val="28"/>
        </w:rPr>
      </w:pPr>
      <w:r>
        <w:rPr>
          <w:sz w:val="28"/>
          <w:szCs w:val="28"/>
        </w:rPr>
        <w:t xml:space="preserve">       </w:t>
      </w:r>
      <w:r w:rsidR="004D7198" w:rsidRPr="004D7198">
        <w:rPr>
          <w:b/>
        </w:rPr>
        <w:pict>
          <v:shapetype id="_x0000_t202" coordsize="21600,21600" o:spt="202" path="m,l,21600r21600,l21600,xe">
            <v:stroke joinstyle="miter"/>
            <v:path gradientshapeok="t" o:connecttype="rect"/>
          </v:shapetype>
          <v:shape id="_x0000_s1026" type="#_x0000_t202" style="position:absolute;left:0;text-align:left;margin-left:4in;margin-top:-16.1pt;width:173.75pt;height:80.4pt;z-index:251660288;mso-wrap-distance-left:9.05pt;mso-wrap-distance-right:9.05pt;mso-position-horizontal-relative:text;mso-position-vertical-relative:text" stroked="f">
            <v:fill opacity="0" color2="black"/>
            <v:textbox inset="0,0,0,0">
              <w:txbxContent>
                <w:p w:rsidR="00CF55AB" w:rsidRDefault="00CF55AB" w:rsidP="00BB689F"/>
              </w:txbxContent>
            </v:textbox>
          </v:shape>
        </w:pict>
      </w:r>
      <w:r w:rsidRPr="005F1914">
        <w:rPr>
          <w:b/>
          <w:sz w:val="28"/>
          <w:szCs w:val="28"/>
        </w:rPr>
        <w:t>Источники финансирования дефицита бюджета поселения</w:t>
      </w:r>
    </w:p>
    <w:p w:rsidR="00BB689F" w:rsidRPr="005F1914" w:rsidRDefault="00BB689F" w:rsidP="00BB689F">
      <w:pPr>
        <w:rPr>
          <w:b/>
          <w:sz w:val="28"/>
          <w:szCs w:val="28"/>
        </w:rPr>
      </w:pPr>
    </w:p>
    <w:p w:rsidR="00BB689F" w:rsidRDefault="00BB689F" w:rsidP="00BB689F">
      <w:pPr>
        <w:tabs>
          <w:tab w:val="left" w:pos="4203"/>
        </w:tabs>
        <w:rPr>
          <w:sz w:val="28"/>
          <w:szCs w:val="28"/>
        </w:rPr>
      </w:pPr>
      <w:r>
        <w:rPr>
          <w:sz w:val="28"/>
          <w:szCs w:val="28"/>
        </w:rPr>
        <w:tab/>
      </w:r>
    </w:p>
    <w:tbl>
      <w:tblPr>
        <w:tblW w:w="9840" w:type="dxa"/>
        <w:tblInd w:w="108" w:type="dxa"/>
        <w:tblLayout w:type="fixed"/>
        <w:tblLook w:val="0000"/>
      </w:tblPr>
      <w:tblGrid>
        <w:gridCol w:w="4320"/>
        <w:gridCol w:w="3600"/>
        <w:gridCol w:w="1920"/>
      </w:tblGrid>
      <w:tr w:rsidR="00BB689F" w:rsidTr="005A27F0">
        <w:tc>
          <w:tcPr>
            <w:tcW w:w="432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jc w:val="center"/>
              <w:rPr>
                <w:sz w:val="28"/>
                <w:szCs w:val="28"/>
              </w:rPr>
            </w:pPr>
            <w:r>
              <w:rPr>
                <w:sz w:val="28"/>
                <w:szCs w:val="28"/>
              </w:rPr>
              <w:t>Наименование показателя</w:t>
            </w:r>
          </w:p>
        </w:tc>
        <w:tc>
          <w:tcPr>
            <w:tcW w:w="360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jc w:val="center"/>
              <w:rPr>
                <w:sz w:val="28"/>
                <w:szCs w:val="28"/>
              </w:rPr>
            </w:pPr>
            <w:r>
              <w:rPr>
                <w:sz w:val="28"/>
                <w:szCs w:val="28"/>
              </w:rPr>
              <w:t>Код бюджетной классификации</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B689F" w:rsidRDefault="00BB689F" w:rsidP="008903BD">
            <w:pPr>
              <w:tabs>
                <w:tab w:val="left" w:pos="4203"/>
              </w:tabs>
              <w:ind w:firstLine="307"/>
              <w:jc w:val="center"/>
            </w:pPr>
            <w:r>
              <w:rPr>
                <w:sz w:val="28"/>
                <w:szCs w:val="28"/>
              </w:rPr>
              <w:t>Сумма (тыс</w:t>
            </w:r>
            <w:proofErr w:type="gramStart"/>
            <w:r>
              <w:rPr>
                <w:sz w:val="28"/>
                <w:szCs w:val="28"/>
              </w:rPr>
              <w:t>.р</w:t>
            </w:r>
            <w:proofErr w:type="gramEnd"/>
            <w:r>
              <w:rPr>
                <w:sz w:val="28"/>
                <w:szCs w:val="28"/>
              </w:rPr>
              <w:t>уб.)</w:t>
            </w:r>
          </w:p>
        </w:tc>
      </w:tr>
      <w:tr w:rsidR="00BB689F" w:rsidTr="005A27F0">
        <w:trPr>
          <w:trHeight w:val="437"/>
        </w:trPr>
        <w:tc>
          <w:tcPr>
            <w:tcW w:w="432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rPr>
                <w:sz w:val="28"/>
                <w:szCs w:val="28"/>
              </w:rPr>
            </w:pPr>
            <w:r>
              <w:rPr>
                <w:sz w:val="28"/>
                <w:szCs w:val="28"/>
              </w:rPr>
              <w:t>Источники внутреннего финансирования дефицита бюджета района</w:t>
            </w:r>
          </w:p>
        </w:tc>
        <w:tc>
          <w:tcPr>
            <w:tcW w:w="360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jc w:val="center"/>
              <w:rPr>
                <w:sz w:val="28"/>
                <w:szCs w:val="28"/>
              </w:rPr>
            </w:pPr>
            <w:r>
              <w:rPr>
                <w:sz w:val="28"/>
                <w:szCs w:val="28"/>
              </w:rPr>
              <w:t xml:space="preserve">000 01 00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p w:rsidR="00BB689F" w:rsidRDefault="00BB689F" w:rsidP="008903BD">
            <w:pPr>
              <w:tabs>
                <w:tab w:val="left" w:pos="4203"/>
              </w:tabs>
              <w:jc w:val="center"/>
              <w:rPr>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B689F" w:rsidRPr="00DD4B9E" w:rsidRDefault="00D80192" w:rsidP="008903BD">
            <w:pPr>
              <w:tabs>
                <w:tab w:val="left" w:pos="4203"/>
              </w:tabs>
              <w:snapToGrid w:val="0"/>
              <w:rPr>
                <w:sz w:val="28"/>
                <w:szCs w:val="28"/>
              </w:rPr>
            </w:pPr>
            <w:r>
              <w:rPr>
                <w:sz w:val="28"/>
                <w:szCs w:val="28"/>
              </w:rPr>
              <w:t>986,56</w:t>
            </w:r>
          </w:p>
        </w:tc>
      </w:tr>
      <w:tr w:rsidR="00BB689F" w:rsidTr="005A27F0">
        <w:tc>
          <w:tcPr>
            <w:tcW w:w="432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rPr>
                <w:sz w:val="28"/>
                <w:szCs w:val="28"/>
              </w:rPr>
            </w:pPr>
            <w:r>
              <w:rPr>
                <w:sz w:val="28"/>
                <w:szCs w:val="28"/>
              </w:rPr>
              <w:t>Изменение остатков средств на счетах по учету средств бюджета</w:t>
            </w:r>
          </w:p>
        </w:tc>
        <w:tc>
          <w:tcPr>
            <w:tcW w:w="360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jc w:val="center"/>
              <w:rPr>
                <w:sz w:val="28"/>
                <w:szCs w:val="28"/>
              </w:rPr>
            </w:pPr>
            <w:r>
              <w:rPr>
                <w:sz w:val="28"/>
                <w:szCs w:val="28"/>
              </w:rPr>
              <w:t xml:space="preserve">000 01 05 00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B689F" w:rsidRPr="00DD4B9E" w:rsidRDefault="00D80192" w:rsidP="008903BD">
            <w:pPr>
              <w:tabs>
                <w:tab w:val="left" w:pos="4203"/>
              </w:tabs>
              <w:snapToGrid w:val="0"/>
              <w:rPr>
                <w:sz w:val="28"/>
                <w:szCs w:val="28"/>
              </w:rPr>
            </w:pPr>
            <w:r>
              <w:rPr>
                <w:sz w:val="28"/>
                <w:szCs w:val="28"/>
              </w:rPr>
              <w:t>986,56</w:t>
            </w:r>
          </w:p>
        </w:tc>
      </w:tr>
      <w:tr w:rsidR="00BB689F" w:rsidTr="005A27F0">
        <w:tc>
          <w:tcPr>
            <w:tcW w:w="432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rPr>
                <w:sz w:val="28"/>
                <w:szCs w:val="28"/>
              </w:rPr>
            </w:pPr>
            <w:r>
              <w:rPr>
                <w:sz w:val="28"/>
                <w:szCs w:val="28"/>
              </w:rPr>
              <w:t>Увеличение прочих остатков денежных средств бюджетов</w:t>
            </w:r>
          </w:p>
        </w:tc>
        <w:tc>
          <w:tcPr>
            <w:tcW w:w="360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rPr>
                <w:sz w:val="28"/>
                <w:szCs w:val="28"/>
                <w:lang w:val="en-US"/>
              </w:rPr>
            </w:pPr>
            <w:r>
              <w:rPr>
                <w:sz w:val="28"/>
                <w:szCs w:val="28"/>
              </w:rPr>
              <w:t xml:space="preserve">000 01 05 02 00 </w:t>
            </w:r>
            <w:proofErr w:type="spellStart"/>
            <w:r>
              <w:rPr>
                <w:sz w:val="28"/>
                <w:szCs w:val="28"/>
              </w:rPr>
              <w:t>00</w:t>
            </w:r>
            <w:proofErr w:type="spellEnd"/>
            <w:r>
              <w:rPr>
                <w:sz w:val="28"/>
                <w:szCs w:val="28"/>
              </w:rPr>
              <w:t xml:space="preserve"> 0000 500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B689F" w:rsidRPr="00DD4B9E" w:rsidRDefault="00695EC9" w:rsidP="008903BD">
            <w:pPr>
              <w:tabs>
                <w:tab w:val="left" w:pos="4203"/>
              </w:tabs>
              <w:rPr>
                <w:sz w:val="28"/>
                <w:szCs w:val="28"/>
              </w:rPr>
            </w:pPr>
            <w:r>
              <w:rPr>
                <w:sz w:val="28"/>
                <w:szCs w:val="28"/>
              </w:rPr>
              <w:t>5441,27</w:t>
            </w:r>
          </w:p>
        </w:tc>
      </w:tr>
      <w:tr w:rsidR="00BB689F" w:rsidTr="005A27F0">
        <w:tc>
          <w:tcPr>
            <w:tcW w:w="432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rPr>
                <w:sz w:val="28"/>
                <w:szCs w:val="28"/>
              </w:rPr>
            </w:pPr>
            <w:r>
              <w:rPr>
                <w:sz w:val="28"/>
                <w:szCs w:val="28"/>
              </w:rPr>
              <w:t>Увеличение прочих остатков денежных средств бюджетов</w:t>
            </w:r>
          </w:p>
        </w:tc>
        <w:tc>
          <w:tcPr>
            <w:tcW w:w="3600" w:type="dxa"/>
            <w:tcBorders>
              <w:top w:val="single" w:sz="4" w:space="0" w:color="000000"/>
              <w:left w:val="single" w:sz="4" w:space="0" w:color="000000"/>
              <w:bottom w:val="single" w:sz="4" w:space="0" w:color="000000"/>
            </w:tcBorders>
            <w:shd w:val="clear" w:color="auto" w:fill="auto"/>
          </w:tcPr>
          <w:p w:rsidR="00BB689F" w:rsidRDefault="00BB689F" w:rsidP="008903BD">
            <w:pPr>
              <w:tabs>
                <w:tab w:val="left" w:pos="4203"/>
              </w:tabs>
              <w:rPr>
                <w:sz w:val="28"/>
                <w:szCs w:val="28"/>
                <w:lang w:val="en-US"/>
              </w:rPr>
            </w:pPr>
            <w:r>
              <w:rPr>
                <w:sz w:val="28"/>
                <w:szCs w:val="28"/>
              </w:rPr>
              <w:t>000 01 05 02 01 10 0000 510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B689F" w:rsidRPr="00DD4B9E" w:rsidRDefault="00695EC9" w:rsidP="008903BD">
            <w:pPr>
              <w:rPr>
                <w:sz w:val="28"/>
                <w:szCs w:val="28"/>
              </w:rPr>
            </w:pPr>
            <w:r>
              <w:rPr>
                <w:sz w:val="28"/>
                <w:szCs w:val="28"/>
              </w:rPr>
              <w:t>5441,27</w:t>
            </w:r>
          </w:p>
        </w:tc>
      </w:tr>
      <w:tr w:rsidR="005A27F0" w:rsidTr="005A27F0">
        <w:trPr>
          <w:trHeight w:val="1246"/>
        </w:trPr>
        <w:tc>
          <w:tcPr>
            <w:tcW w:w="432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rPr>
                <w:sz w:val="28"/>
                <w:szCs w:val="28"/>
              </w:rPr>
            </w:pPr>
            <w:r>
              <w:rPr>
                <w:sz w:val="28"/>
                <w:szCs w:val="28"/>
              </w:rPr>
              <w:t>Увеличение прочих остатков денежных средств бюджета поселения</w:t>
            </w:r>
          </w:p>
        </w:tc>
        <w:tc>
          <w:tcPr>
            <w:tcW w:w="360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rPr>
                <w:sz w:val="28"/>
                <w:szCs w:val="28"/>
                <w:lang w:val="en-US"/>
              </w:rPr>
            </w:pPr>
            <w:r>
              <w:rPr>
                <w:sz w:val="28"/>
                <w:szCs w:val="28"/>
              </w:rPr>
              <w:t>000 01 05 02 01 10 0000 510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5A27F0" w:rsidRPr="00DD4B9E" w:rsidRDefault="00695EC9" w:rsidP="00C22992">
            <w:pPr>
              <w:tabs>
                <w:tab w:val="left" w:pos="4203"/>
              </w:tabs>
              <w:rPr>
                <w:sz w:val="28"/>
                <w:szCs w:val="28"/>
              </w:rPr>
            </w:pPr>
            <w:r>
              <w:rPr>
                <w:sz w:val="28"/>
                <w:szCs w:val="28"/>
              </w:rPr>
              <w:t>6459,83</w:t>
            </w:r>
          </w:p>
        </w:tc>
      </w:tr>
      <w:tr w:rsidR="005A27F0" w:rsidTr="005A27F0">
        <w:trPr>
          <w:trHeight w:val="1246"/>
        </w:trPr>
        <w:tc>
          <w:tcPr>
            <w:tcW w:w="4320" w:type="dxa"/>
            <w:tcBorders>
              <w:top w:val="single" w:sz="4" w:space="0" w:color="000000"/>
              <w:left w:val="single" w:sz="4" w:space="0" w:color="000000"/>
              <w:bottom w:val="single" w:sz="4" w:space="0" w:color="000000"/>
            </w:tcBorders>
            <w:shd w:val="clear" w:color="auto" w:fill="auto"/>
          </w:tcPr>
          <w:p w:rsidR="005A27F0" w:rsidRPr="00882075" w:rsidRDefault="005A27F0" w:rsidP="008903BD">
            <w:pPr>
              <w:snapToGrid w:val="0"/>
              <w:spacing w:line="256" w:lineRule="auto"/>
              <w:rPr>
                <w:sz w:val="28"/>
                <w:szCs w:val="28"/>
                <w:lang w:eastAsia="zh-CN"/>
              </w:rPr>
            </w:pPr>
            <w:r w:rsidRPr="00882075">
              <w:rPr>
                <w:sz w:val="28"/>
                <w:szCs w:val="28"/>
              </w:rPr>
              <w:t>Увеличение прочих остатков денежных средств бюджета поселения</w:t>
            </w:r>
          </w:p>
        </w:tc>
        <w:tc>
          <w:tcPr>
            <w:tcW w:w="3600" w:type="dxa"/>
            <w:tcBorders>
              <w:top w:val="single" w:sz="4" w:space="0" w:color="000000"/>
              <w:left w:val="single" w:sz="4" w:space="0" w:color="000000"/>
              <w:bottom w:val="single" w:sz="4" w:space="0" w:color="000000"/>
            </w:tcBorders>
            <w:shd w:val="clear" w:color="auto" w:fill="auto"/>
          </w:tcPr>
          <w:p w:rsidR="005A27F0" w:rsidRPr="00882075" w:rsidRDefault="005A27F0" w:rsidP="008903BD">
            <w:pPr>
              <w:snapToGrid w:val="0"/>
              <w:spacing w:line="256" w:lineRule="auto"/>
              <w:rPr>
                <w:sz w:val="28"/>
                <w:szCs w:val="28"/>
                <w:lang w:eastAsia="zh-CN"/>
              </w:rPr>
            </w:pPr>
            <w:r w:rsidRPr="00882075">
              <w:rPr>
                <w:sz w:val="28"/>
                <w:szCs w:val="28"/>
              </w:rPr>
              <w:t>97</w:t>
            </w:r>
            <w:r>
              <w:rPr>
                <w:sz w:val="28"/>
                <w:szCs w:val="28"/>
              </w:rPr>
              <w:t>8</w:t>
            </w:r>
            <w:r w:rsidRPr="00882075">
              <w:rPr>
                <w:sz w:val="28"/>
                <w:szCs w:val="28"/>
              </w:rPr>
              <w:t xml:space="preserve"> 01 05 02 01 10 0000 510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5A27F0" w:rsidRPr="00DD4B9E" w:rsidRDefault="00D80192" w:rsidP="00C22992">
            <w:pPr>
              <w:rPr>
                <w:sz w:val="28"/>
                <w:szCs w:val="28"/>
              </w:rPr>
            </w:pPr>
            <w:r>
              <w:rPr>
                <w:sz w:val="28"/>
                <w:szCs w:val="28"/>
              </w:rPr>
              <w:t>6427</w:t>
            </w:r>
            <w:r w:rsidR="00695EC9">
              <w:rPr>
                <w:sz w:val="28"/>
                <w:szCs w:val="28"/>
              </w:rPr>
              <w:t>,83</w:t>
            </w:r>
          </w:p>
        </w:tc>
      </w:tr>
      <w:tr w:rsidR="005A27F0" w:rsidTr="005A27F0">
        <w:tc>
          <w:tcPr>
            <w:tcW w:w="432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rPr>
                <w:sz w:val="28"/>
                <w:szCs w:val="28"/>
              </w:rPr>
            </w:pPr>
            <w:r>
              <w:rPr>
                <w:sz w:val="28"/>
                <w:szCs w:val="28"/>
              </w:rPr>
              <w:t xml:space="preserve">Уменьшение остатков  средств бюджетов </w:t>
            </w:r>
          </w:p>
        </w:tc>
        <w:tc>
          <w:tcPr>
            <w:tcW w:w="360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jc w:val="center"/>
              <w:rPr>
                <w:sz w:val="28"/>
                <w:szCs w:val="28"/>
              </w:rPr>
            </w:pPr>
            <w:r>
              <w:rPr>
                <w:sz w:val="28"/>
                <w:szCs w:val="28"/>
              </w:rPr>
              <w:t xml:space="preserve">000 01 05 00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0000 600</w:t>
            </w:r>
          </w:p>
          <w:p w:rsidR="005A27F0" w:rsidRDefault="005A27F0" w:rsidP="008903BD">
            <w:pPr>
              <w:tabs>
                <w:tab w:val="left" w:pos="4203"/>
              </w:tabs>
              <w:jc w:val="center"/>
              <w:rPr>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5A27F0" w:rsidRPr="00DD4B9E" w:rsidRDefault="00D80192" w:rsidP="00C22992">
            <w:pPr>
              <w:tabs>
                <w:tab w:val="left" w:pos="4203"/>
              </w:tabs>
              <w:rPr>
                <w:sz w:val="28"/>
                <w:szCs w:val="28"/>
              </w:rPr>
            </w:pPr>
            <w:r>
              <w:rPr>
                <w:sz w:val="28"/>
                <w:szCs w:val="28"/>
              </w:rPr>
              <w:t>6427</w:t>
            </w:r>
            <w:r w:rsidR="00695EC9">
              <w:rPr>
                <w:sz w:val="28"/>
                <w:szCs w:val="28"/>
              </w:rPr>
              <w:t>,83</w:t>
            </w:r>
          </w:p>
        </w:tc>
      </w:tr>
      <w:tr w:rsidR="005A27F0" w:rsidTr="005A27F0">
        <w:tc>
          <w:tcPr>
            <w:tcW w:w="432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rPr>
                <w:sz w:val="28"/>
                <w:szCs w:val="28"/>
              </w:rPr>
            </w:pPr>
            <w:r>
              <w:rPr>
                <w:sz w:val="28"/>
                <w:szCs w:val="28"/>
              </w:rPr>
              <w:t>Уменьшение прочих остатков средств бюджета</w:t>
            </w:r>
          </w:p>
        </w:tc>
        <w:tc>
          <w:tcPr>
            <w:tcW w:w="360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jc w:val="center"/>
              <w:rPr>
                <w:sz w:val="28"/>
                <w:szCs w:val="28"/>
              </w:rPr>
            </w:pPr>
            <w:r>
              <w:rPr>
                <w:sz w:val="28"/>
                <w:szCs w:val="28"/>
              </w:rPr>
              <w:t xml:space="preserve">000 01 05 02 00 </w:t>
            </w:r>
            <w:proofErr w:type="spellStart"/>
            <w:r>
              <w:rPr>
                <w:sz w:val="28"/>
                <w:szCs w:val="28"/>
              </w:rPr>
              <w:t>00</w:t>
            </w:r>
            <w:proofErr w:type="spellEnd"/>
            <w:r>
              <w:rPr>
                <w:sz w:val="28"/>
                <w:szCs w:val="28"/>
              </w:rPr>
              <w:t xml:space="preserve"> 0000 600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5A27F0" w:rsidRPr="00DD4B9E" w:rsidRDefault="00D80192" w:rsidP="00C22992">
            <w:pPr>
              <w:rPr>
                <w:sz w:val="28"/>
                <w:szCs w:val="28"/>
              </w:rPr>
            </w:pPr>
            <w:r>
              <w:rPr>
                <w:sz w:val="28"/>
                <w:szCs w:val="28"/>
              </w:rPr>
              <w:t>6427</w:t>
            </w:r>
            <w:r w:rsidR="00695EC9">
              <w:rPr>
                <w:sz w:val="28"/>
                <w:szCs w:val="28"/>
              </w:rPr>
              <w:t>,83</w:t>
            </w:r>
          </w:p>
        </w:tc>
      </w:tr>
      <w:tr w:rsidR="005A27F0" w:rsidTr="005A27F0">
        <w:tc>
          <w:tcPr>
            <w:tcW w:w="432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rPr>
                <w:sz w:val="28"/>
                <w:szCs w:val="28"/>
              </w:rPr>
            </w:pPr>
            <w:r>
              <w:rPr>
                <w:sz w:val="28"/>
                <w:szCs w:val="28"/>
              </w:rPr>
              <w:t>Уменьшение прочих остатков денежных средств бюджетов</w:t>
            </w:r>
          </w:p>
        </w:tc>
        <w:tc>
          <w:tcPr>
            <w:tcW w:w="360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jc w:val="center"/>
              <w:rPr>
                <w:sz w:val="28"/>
                <w:szCs w:val="28"/>
              </w:rPr>
            </w:pPr>
            <w:r>
              <w:rPr>
                <w:sz w:val="28"/>
                <w:szCs w:val="28"/>
              </w:rPr>
              <w:t>000 01 05 02 01 10 0000 610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5A27F0" w:rsidRPr="00DD4B9E" w:rsidRDefault="00D80192" w:rsidP="00C22992">
            <w:pPr>
              <w:tabs>
                <w:tab w:val="left" w:pos="4203"/>
              </w:tabs>
              <w:rPr>
                <w:sz w:val="28"/>
                <w:szCs w:val="28"/>
              </w:rPr>
            </w:pPr>
            <w:r>
              <w:rPr>
                <w:sz w:val="28"/>
                <w:szCs w:val="28"/>
              </w:rPr>
              <w:t>6427</w:t>
            </w:r>
            <w:r w:rsidR="00695EC9">
              <w:rPr>
                <w:sz w:val="28"/>
                <w:szCs w:val="28"/>
              </w:rPr>
              <w:t>,83</w:t>
            </w:r>
          </w:p>
        </w:tc>
      </w:tr>
      <w:tr w:rsidR="005A27F0" w:rsidTr="005A27F0">
        <w:tc>
          <w:tcPr>
            <w:tcW w:w="432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rPr>
                <w:sz w:val="28"/>
                <w:szCs w:val="28"/>
              </w:rPr>
            </w:pPr>
            <w:r>
              <w:rPr>
                <w:sz w:val="28"/>
                <w:szCs w:val="28"/>
              </w:rPr>
              <w:t xml:space="preserve">Уменьшение прочих остатков денежных средств бюджета </w:t>
            </w:r>
            <w:r>
              <w:rPr>
                <w:sz w:val="28"/>
                <w:szCs w:val="28"/>
              </w:rPr>
              <w:lastRenderedPageBreak/>
              <w:t>поселения</w:t>
            </w:r>
          </w:p>
        </w:tc>
        <w:tc>
          <w:tcPr>
            <w:tcW w:w="3600" w:type="dxa"/>
            <w:tcBorders>
              <w:top w:val="single" w:sz="4" w:space="0" w:color="000000"/>
              <w:left w:val="single" w:sz="4" w:space="0" w:color="000000"/>
              <w:bottom w:val="single" w:sz="4" w:space="0" w:color="000000"/>
            </w:tcBorders>
            <w:shd w:val="clear" w:color="auto" w:fill="auto"/>
          </w:tcPr>
          <w:p w:rsidR="005A27F0" w:rsidRDefault="005A27F0" w:rsidP="008903BD">
            <w:pPr>
              <w:tabs>
                <w:tab w:val="left" w:pos="4203"/>
              </w:tabs>
              <w:jc w:val="center"/>
              <w:rPr>
                <w:sz w:val="28"/>
                <w:szCs w:val="28"/>
              </w:rPr>
            </w:pPr>
            <w:r>
              <w:rPr>
                <w:sz w:val="28"/>
                <w:szCs w:val="28"/>
              </w:rPr>
              <w:lastRenderedPageBreak/>
              <w:t>978 01 05 02 01 10 0000 610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5A27F0" w:rsidRPr="00DD4B9E" w:rsidRDefault="00D80192" w:rsidP="00C22992">
            <w:pPr>
              <w:rPr>
                <w:sz w:val="28"/>
                <w:szCs w:val="28"/>
              </w:rPr>
            </w:pPr>
            <w:r>
              <w:rPr>
                <w:sz w:val="28"/>
                <w:szCs w:val="28"/>
              </w:rPr>
              <w:t>6427</w:t>
            </w:r>
            <w:r w:rsidR="00695EC9">
              <w:rPr>
                <w:sz w:val="28"/>
                <w:szCs w:val="28"/>
              </w:rPr>
              <w:t>,83</w:t>
            </w:r>
          </w:p>
        </w:tc>
      </w:tr>
    </w:tbl>
    <w:p w:rsidR="00BB689F" w:rsidRDefault="00BB689F" w:rsidP="00BB689F"/>
    <w:p w:rsidR="00BB689F" w:rsidRDefault="00BB689F" w:rsidP="00BB689F"/>
    <w:p w:rsidR="00BB689F" w:rsidRDefault="00BB689F" w:rsidP="00BB689F">
      <w:pPr>
        <w:jc w:val="center"/>
      </w:pPr>
    </w:p>
    <w:p w:rsidR="00BB689F" w:rsidRDefault="00BB689F" w:rsidP="00BB689F">
      <w:pPr>
        <w:jc w:val="center"/>
      </w:pPr>
    </w:p>
    <w:p w:rsidR="00BB689F" w:rsidRDefault="00BB689F" w:rsidP="00BB689F">
      <w:pPr>
        <w:jc w:val="center"/>
      </w:pPr>
      <w:r>
        <w:t>______________</w:t>
      </w:r>
    </w:p>
    <w:p w:rsidR="00BB689F" w:rsidRDefault="00BB689F" w:rsidP="00BB689F">
      <w:pPr>
        <w:jc w:val="center"/>
      </w:pPr>
    </w:p>
    <w:p w:rsidR="00BB689F" w:rsidRDefault="00BB689F"/>
    <w:sectPr w:rsidR="00BB689F" w:rsidSect="00D21F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BB" w:rsidRDefault="007710BB" w:rsidP="00B40B94">
      <w:r>
        <w:separator/>
      </w:r>
    </w:p>
  </w:endnote>
  <w:endnote w:type="continuationSeparator" w:id="0">
    <w:p w:rsidR="007710BB" w:rsidRDefault="007710BB" w:rsidP="00B40B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BB" w:rsidRDefault="007710BB" w:rsidP="00B40B94">
      <w:r>
        <w:separator/>
      </w:r>
    </w:p>
  </w:footnote>
  <w:footnote w:type="continuationSeparator" w:id="0">
    <w:p w:rsidR="007710BB" w:rsidRDefault="007710BB" w:rsidP="00B40B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124B"/>
    <w:rsid w:val="00000A6B"/>
    <w:rsid w:val="00020209"/>
    <w:rsid w:val="00077DFB"/>
    <w:rsid w:val="00083255"/>
    <w:rsid w:val="00103B88"/>
    <w:rsid w:val="00122F41"/>
    <w:rsid w:val="00165A2D"/>
    <w:rsid w:val="001A1A1A"/>
    <w:rsid w:val="001B1F28"/>
    <w:rsid w:val="001C6C66"/>
    <w:rsid w:val="001C7034"/>
    <w:rsid w:val="00217867"/>
    <w:rsid w:val="00247804"/>
    <w:rsid w:val="00281EA6"/>
    <w:rsid w:val="002B40BD"/>
    <w:rsid w:val="002B42BB"/>
    <w:rsid w:val="002B608E"/>
    <w:rsid w:val="002C74B6"/>
    <w:rsid w:val="002D5B1D"/>
    <w:rsid w:val="002E7F3E"/>
    <w:rsid w:val="002F162F"/>
    <w:rsid w:val="003023FA"/>
    <w:rsid w:val="003336D8"/>
    <w:rsid w:val="00344152"/>
    <w:rsid w:val="0038124B"/>
    <w:rsid w:val="00381262"/>
    <w:rsid w:val="00391607"/>
    <w:rsid w:val="003E0369"/>
    <w:rsid w:val="003F5344"/>
    <w:rsid w:val="0042799F"/>
    <w:rsid w:val="00436EFE"/>
    <w:rsid w:val="0044340B"/>
    <w:rsid w:val="0049514D"/>
    <w:rsid w:val="004D7198"/>
    <w:rsid w:val="0050787B"/>
    <w:rsid w:val="00522DAD"/>
    <w:rsid w:val="005A27F0"/>
    <w:rsid w:val="005A4592"/>
    <w:rsid w:val="005B5FB9"/>
    <w:rsid w:val="005D1EBB"/>
    <w:rsid w:val="00673D3B"/>
    <w:rsid w:val="00673E5A"/>
    <w:rsid w:val="00695EC9"/>
    <w:rsid w:val="006B17B0"/>
    <w:rsid w:val="006D07FB"/>
    <w:rsid w:val="006F0152"/>
    <w:rsid w:val="006F6863"/>
    <w:rsid w:val="00724DA6"/>
    <w:rsid w:val="00765492"/>
    <w:rsid w:val="007710BB"/>
    <w:rsid w:val="0078055A"/>
    <w:rsid w:val="007E4428"/>
    <w:rsid w:val="00816ED8"/>
    <w:rsid w:val="008203E0"/>
    <w:rsid w:val="00824639"/>
    <w:rsid w:val="008370F1"/>
    <w:rsid w:val="00842723"/>
    <w:rsid w:val="00845C37"/>
    <w:rsid w:val="008903BD"/>
    <w:rsid w:val="008B3461"/>
    <w:rsid w:val="008D51B8"/>
    <w:rsid w:val="008E67DD"/>
    <w:rsid w:val="0094769E"/>
    <w:rsid w:val="00974BF0"/>
    <w:rsid w:val="009915D0"/>
    <w:rsid w:val="009F2B5D"/>
    <w:rsid w:val="00A73C20"/>
    <w:rsid w:val="00A80246"/>
    <w:rsid w:val="00AD59F9"/>
    <w:rsid w:val="00AF7EAA"/>
    <w:rsid w:val="00B11F8C"/>
    <w:rsid w:val="00B218C1"/>
    <w:rsid w:val="00B22CC0"/>
    <w:rsid w:val="00B40B94"/>
    <w:rsid w:val="00B54645"/>
    <w:rsid w:val="00B6063E"/>
    <w:rsid w:val="00B75D04"/>
    <w:rsid w:val="00B770C3"/>
    <w:rsid w:val="00BB02F8"/>
    <w:rsid w:val="00BB27DE"/>
    <w:rsid w:val="00BB689F"/>
    <w:rsid w:val="00BC41AC"/>
    <w:rsid w:val="00BD132C"/>
    <w:rsid w:val="00C0290F"/>
    <w:rsid w:val="00C0760D"/>
    <w:rsid w:val="00C22992"/>
    <w:rsid w:val="00C32D41"/>
    <w:rsid w:val="00CB5FE4"/>
    <w:rsid w:val="00CC5B15"/>
    <w:rsid w:val="00CF55AB"/>
    <w:rsid w:val="00D11384"/>
    <w:rsid w:val="00D21FF2"/>
    <w:rsid w:val="00D46AF4"/>
    <w:rsid w:val="00D80019"/>
    <w:rsid w:val="00D80192"/>
    <w:rsid w:val="00D80FCC"/>
    <w:rsid w:val="00DA0CA2"/>
    <w:rsid w:val="00DA2D29"/>
    <w:rsid w:val="00DA7BBD"/>
    <w:rsid w:val="00DD7699"/>
    <w:rsid w:val="00DE3AF8"/>
    <w:rsid w:val="00DF316D"/>
    <w:rsid w:val="00E344C3"/>
    <w:rsid w:val="00E64C7C"/>
    <w:rsid w:val="00E65749"/>
    <w:rsid w:val="00E845C8"/>
    <w:rsid w:val="00E90857"/>
    <w:rsid w:val="00E9702D"/>
    <w:rsid w:val="00EB04A7"/>
    <w:rsid w:val="00ED2F0F"/>
    <w:rsid w:val="00EF7FF8"/>
    <w:rsid w:val="00F521EA"/>
    <w:rsid w:val="00F949F8"/>
    <w:rsid w:val="00FB2F06"/>
    <w:rsid w:val="00FF4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24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8124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4">
    <w:name w:val="header"/>
    <w:basedOn w:val="a"/>
    <w:link w:val="a5"/>
    <w:uiPriority w:val="99"/>
    <w:semiHidden/>
    <w:unhideWhenUsed/>
    <w:rsid w:val="00B40B94"/>
    <w:pPr>
      <w:tabs>
        <w:tab w:val="center" w:pos="4677"/>
        <w:tab w:val="right" w:pos="9355"/>
      </w:tabs>
    </w:pPr>
  </w:style>
  <w:style w:type="character" w:customStyle="1" w:styleId="a5">
    <w:name w:val="Верхний колонтитул Знак"/>
    <w:basedOn w:val="a0"/>
    <w:link w:val="a4"/>
    <w:uiPriority w:val="99"/>
    <w:semiHidden/>
    <w:rsid w:val="00B40B94"/>
    <w:rPr>
      <w:rFonts w:ascii="Times New Roman" w:eastAsia="Times New Roman" w:hAnsi="Times New Roman" w:cs="Times New Roman"/>
      <w:sz w:val="20"/>
      <w:szCs w:val="20"/>
      <w:lang w:eastAsia="ar-SA"/>
    </w:rPr>
  </w:style>
  <w:style w:type="paragraph" w:styleId="a6">
    <w:name w:val="footer"/>
    <w:basedOn w:val="a"/>
    <w:link w:val="a7"/>
    <w:uiPriority w:val="99"/>
    <w:semiHidden/>
    <w:unhideWhenUsed/>
    <w:rsid w:val="00B40B94"/>
    <w:pPr>
      <w:tabs>
        <w:tab w:val="center" w:pos="4677"/>
        <w:tab w:val="right" w:pos="9355"/>
      </w:tabs>
    </w:pPr>
  </w:style>
  <w:style w:type="character" w:customStyle="1" w:styleId="a7">
    <w:name w:val="Нижний колонтитул Знак"/>
    <w:basedOn w:val="a0"/>
    <w:link w:val="a6"/>
    <w:uiPriority w:val="99"/>
    <w:semiHidden/>
    <w:rsid w:val="00B40B94"/>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82130823">
      <w:bodyDiv w:val="1"/>
      <w:marLeft w:val="0"/>
      <w:marRight w:val="0"/>
      <w:marTop w:val="0"/>
      <w:marBottom w:val="0"/>
      <w:divBdr>
        <w:top w:val="none" w:sz="0" w:space="0" w:color="auto"/>
        <w:left w:val="none" w:sz="0" w:space="0" w:color="auto"/>
        <w:bottom w:val="none" w:sz="0" w:space="0" w:color="auto"/>
        <w:right w:val="none" w:sz="0" w:space="0" w:color="auto"/>
      </w:divBdr>
    </w:div>
    <w:div w:id="265576739">
      <w:bodyDiv w:val="1"/>
      <w:marLeft w:val="0"/>
      <w:marRight w:val="0"/>
      <w:marTop w:val="0"/>
      <w:marBottom w:val="0"/>
      <w:divBdr>
        <w:top w:val="none" w:sz="0" w:space="0" w:color="auto"/>
        <w:left w:val="none" w:sz="0" w:space="0" w:color="auto"/>
        <w:bottom w:val="none" w:sz="0" w:space="0" w:color="auto"/>
        <w:right w:val="none" w:sz="0" w:space="0" w:color="auto"/>
      </w:divBdr>
    </w:div>
    <w:div w:id="307442843">
      <w:bodyDiv w:val="1"/>
      <w:marLeft w:val="0"/>
      <w:marRight w:val="0"/>
      <w:marTop w:val="0"/>
      <w:marBottom w:val="0"/>
      <w:divBdr>
        <w:top w:val="none" w:sz="0" w:space="0" w:color="auto"/>
        <w:left w:val="none" w:sz="0" w:space="0" w:color="auto"/>
        <w:bottom w:val="none" w:sz="0" w:space="0" w:color="auto"/>
        <w:right w:val="none" w:sz="0" w:space="0" w:color="auto"/>
      </w:divBdr>
    </w:div>
    <w:div w:id="438452456">
      <w:bodyDiv w:val="1"/>
      <w:marLeft w:val="0"/>
      <w:marRight w:val="0"/>
      <w:marTop w:val="0"/>
      <w:marBottom w:val="0"/>
      <w:divBdr>
        <w:top w:val="none" w:sz="0" w:space="0" w:color="auto"/>
        <w:left w:val="none" w:sz="0" w:space="0" w:color="auto"/>
        <w:bottom w:val="none" w:sz="0" w:space="0" w:color="auto"/>
        <w:right w:val="none" w:sz="0" w:space="0" w:color="auto"/>
      </w:divBdr>
    </w:div>
    <w:div w:id="454717718">
      <w:bodyDiv w:val="1"/>
      <w:marLeft w:val="0"/>
      <w:marRight w:val="0"/>
      <w:marTop w:val="0"/>
      <w:marBottom w:val="0"/>
      <w:divBdr>
        <w:top w:val="none" w:sz="0" w:space="0" w:color="auto"/>
        <w:left w:val="none" w:sz="0" w:space="0" w:color="auto"/>
        <w:bottom w:val="none" w:sz="0" w:space="0" w:color="auto"/>
        <w:right w:val="none" w:sz="0" w:space="0" w:color="auto"/>
      </w:divBdr>
    </w:div>
    <w:div w:id="468323657">
      <w:bodyDiv w:val="1"/>
      <w:marLeft w:val="0"/>
      <w:marRight w:val="0"/>
      <w:marTop w:val="0"/>
      <w:marBottom w:val="0"/>
      <w:divBdr>
        <w:top w:val="none" w:sz="0" w:space="0" w:color="auto"/>
        <w:left w:val="none" w:sz="0" w:space="0" w:color="auto"/>
        <w:bottom w:val="none" w:sz="0" w:space="0" w:color="auto"/>
        <w:right w:val="none" w:sz="0" w:space="0" w:color="auto"/>
      </w:divBdr>
    </w:div>
    <w:div w:id="520627811">
      <w:bodyDiv w:val="1"/>
      <w:marLeft w:val="0"/>
      <w:marRight w:val="0"/>
      <w:marTop w:val="0"/>
      <w:marBottom w:val="0"/>
      <w:divBdr>
        <w:top w:val="none" w:sz="0" w:space="0" w:color="auto"/>
        <w:left w:val="none" w:sz="0" w:space="0" w:color="auto"/>
        <w:bottom w:val="none" w:sz="0" w:space="0" w:color="auto"/>
        <w:right w:val="none" w:sz="0" w:space="0" w:color="auto"/>
      </w:divBdr>
    </w:div>
    <w:div w:id="541023098">
      <w:bodyDiv w:val="1"/>
      <w:marLeft w:val="0"/>
      <w:marRight w:val="0"/>
      <w:marTop w:val="0"/>
      <w:marBottom w:val="0"/>
      <w:divBdr>
        <w:top w:val="none" w:sz="0" w:space="0" w:color="auto"/>
        <w:left w:val="none" w:sz="0" w:space="0" w:color="auto"/>
        <w:bottom w:val="none" w:sz="0" w:space="0" w:color="auto"/>
        <w:right w:val="none" w:sz="0" w:space="0" w:color="auto"/>
      </w:divBdr>
    </w:div>
    <w:div w:id="706223860">
      <w:bodyDiv w:val="1"/>
      <w:marLeft w:val="0"/>
      <w:marRight w:val="0"/>
      <w:marTop w:val="0"/>
      <w:marBottom w:val="0"/>
      <w:divBdr>
        <w:top w:val="none" w:sz="0" w:space="0" w:color="auto"/>
        <w:left w:val="none" w:sz="0" w:space="0" w:color="auto"/>
        <w:bottom w:val="none" w:sz="0" w:space="0" w:color="auto"/>
        <w:right w:val="none" w:sz="0" w:space="0" w:color="auto"/>
      </w:divBdr>
    </w:div>
    <w:div w:id="780295196">
      <w:bodyDiv w:val="1"/>
      <w:marLeft w:val="0"/>
      <w:marRight w:val="0"/>
      <w:marTop w:val="0"/>
      <w:marBottom w:val="0"/>
      <w:divBdr>
        <w:top w:val="none" w:sz="0" w:space="0" w:color="auto"/>
        <w:left w:val="none" w:sz="0" w:space="0" w:color="auto"/>
        <w:bottom w:val="none" w:sz="0" w:space="0" w:color="auto"/>
        <w:right w:val="none" w:sz="0" w:space="0" w:color="auto"/>
      </w:divBdr>
    </w:div>
    <w:div w:id="792093772">
      <w:bodyDiv w:val="1"/>
      <w:marLeft w:val="0"/>
      <w:marRight w:val="0"/>
      <w:marTop w:val="0"/>
      <w:marBottom w:val="0"/>
      <w:divBdr>
        <w:top w:val="none" w:sz="0" w:space="0" w:color="auto"/>
        <w:left w:val="none" w:sz="0" w:space="0" w:color="auto"/>
        <w:bottom w:val="none" w:sz="0" w:space="0" w:color="auto"/>
        <w:right w:val="none" w:sz="0" w:space="0" w:color="auto"/>
      </w:divBdr>
    </w:div>
    <w:div w:id="876046946">
      <w:bodyDiv w:val="1"/>
      <w:marLeft w:val="0"/>
      <w:marRight w:val="0"/>
      <w:marTop w:val="0"/>
      <w:marBottom w:val="0"/>
      <w:divBdr>
        <w:top w:val="none" w:sz="0" w:space="0" w:color="auto"/>
        <w:left w:val="none" w:sz="0" w:space="0" w:color="auto"/>
        <w:bottom w:val="none" w:sz="0" w:space="0" w:color="auto"/>
        <w:right w:val="none" w:sz="0" w:space="0" w:color="auto"/>
      </w:divBdr>
    </w:div>
    <w:div w:id="876703373">
      <w:bodyDiv w:val="1"/>
      <w:marLeft w:val="0"/>
      <w:marRight w:val="0"/>
      <w:marTop w:val="0"/>
      <w:marBottom w:val="0"/>
      <w:divBdr>
        <w:top w:val="none" w:sz="0" w:space="0" w:color="auto"/>
        <w:left w:val="none" w:sz="0" w:space="0" w:color="auto"/>
        <w:bottom w:val="none" w:sz="0" w:space="0" w:color="auto"/>
        <w:right w:val="none" w:sz="0" w:space="0" w:color="auto"/>
      </w:divBdr>
    </w:div>
    <w:div w:id="930314770">
      <w:bodyDiv w:val="1"/>
      <w:marLeft w:val="0"/>
      <w:marRight w:val="0"/>
      <w:marTop w:val="0"/>
      <w:marBottom w:val="0"/>
      <w:divBdr>
        <w:top w:val="none" w:sz="0" w:space="0" w:color="auto"/>
        <w:left w:val="none" w:sz="0" w:space="0" w:color="auto"/>
        <w:bottom w:val="none" w:sz="0" w:space="0" w:color="auto"/>
        <w:right w:val="none" w:sz="0" w:space="0" w:color="auto"/>
      </w:divBdr>
    </w:div>
    <w:div w:id="1050420761">
      <w:bodyDiv w:val="1"/>
      <w:marLeft w:val="0"/>
      <w:marRight w:val="0"/>
      <w:marTop w:val="0"/>
      <w:marBottom w:val="0"/>
      <w:divBdr>
        <w:top w:val="none" w:sz="0" w:space="0" w:color="auto"/>
        <w:left w:val="none" w:sz="0" w:space="0" w:color="auto"/>
        <w:bottom w:val="none" w:sz="0" w:space="0" w:color="auto"/>
        <w:right w:val="none" w:sz="0" w:space="0" w:color="auto"/>
      </w:divBdr>
    </w:div>
    <w:div w:id="1077937716">
      <w:bodyDiv w:val="1"/>
      <w:marLeft w:val="0"/>
      <w:marRight w:val="0"/>
      <w:marTop w:val="0"/>
      <w:marBottom w:val="0"/>
      <w:divBdr>
        <w:top w:val="none" w:sz="0" w:space="0" w:color="auto"/>
        <w:left w:val="none" w:sz="0" w:space="0" w:color="auto"/>
        <w:bottom w:val="none" w:sz="0" w:space="0" w:color="auto"/>
        <w:right w:val="none" w:sz="0" w:space="0" w:color="auto"/>
      </w:divBdr>
    </w:div>
    <w:div w:id="1088042827">
      <w:bodyDiv w:val="1"/>
      <w:marLeft w:val="0"/>
      <w:marRight w:val="0"/>
      <w:marTop w:val="0"/>
      <w:marBottom w:val="0"/>
      <w:divBdr>
        <w:top w:val="none" w:sz="0" w:space="0" w:color="auto"/>
        <w:left w:val="none" w:sz="0" w:space="0" w:color="auto"/>
        <w:bottom w:val="none" w:sz="0" w:space="0" w:color="auto"/>
        <w:right w:val="none" w:sz="0" w:space="0" w:color="auto"/>
      </w:divBdr>
    </w:div>
    <w:div w:id="1088772024">
      <w:bodyDiv w:val="1"/>
      <w:marLeft w:val="0"/>
      <w:marRight w:val="0"/>
      <w:marTop w:val="0"/>
      <w:marBottom w:val="0"/>
      <w:divBdr>
        <w:top w:val="none" w:sz="0" w:space="0" w:color="auto"/>
        <w:left w:val="none" w:sz="0" w:space="0" w:color="auto"/>
        <w:bottom w:val="none" w:sz="0" w:space="0" w:color="auto"/>
        <w:right w:val="none" w:sz="0" w:space="0" w:color="auto"/>
      </w:divBdr>
    </w:div>
    <w:div w:id="1089733067">
      <w:bodyDiv w:val="1"/>
      <w:marLeft w:val="0"/>
      <w:marRight w:val="0"/>
      <w:marTop w:val="0"/>
      <w:marBottom w:val="0"/>
      <w:divBdr>
        <w:top w:val="none" w:sz="0" w:space="0" w:color="auto"/>
        <w:left w:val="none" w:sz="0" w:space="0" w:color="auto"/>
        <w:bottom w:val="none" w:sz="0" w:space="0" w:color="auto"/>
        <w:right w:val="none" w:sz="0" w:space="0" w:color="auto"/>
      </w:divBdr>
    </w:div>
    <w:div w:id="1143695287">
      <w:bodyDiv w:val="1"/>
      <w:marLeft w:val="0"/>
      <w:marRight w:val="0"/>
      <w:marTop w:val="0"/>
      <w:marBottom w:val="0"/>
      <w:divBdr>
        <w:top w:val="none" w:sz="0" w:space="0" w:color="auto"/>
        <w:left w:val="none" w:sz="0" w:space="0" w:color="auto"/>
        <w:bottom w:val="none" w:sz="0" w:space="0" w:color="auto"/>
        <w:right w:val="none" w:sz="0" w:space="0" w:color="auto"/>
      </w:divBdr>
    </w:div>
    <w:div w:id="1144465476">
      <w:bodyDiv w:val="1"/>
      <w:marLeft w:val="0"/>
      <w:marRight w:val="0"/>
      <w:marTop w:val="0"/>
      <w:marBottom w:val="0"/>
      <w:divBdr>
        <w:top w:val="none" w:sz="0" w:space="0" w:color="auto"/>
        <w:left w:val="none" w:sz="0" w:space="0" w:color="auto"/>
        <w:bottom w:val="none" w:sz="0" w:space="0" w:color="auto"/>
        <w:right w:val="none" w:sz="0" w:space="0" w:color="auto"/>
      </w:divBdr>
    </w:div>
    <w:div w:id="1145661610">
      <w:bodyDiv w:val="1"/>
      <w:marLeft w:val="0"/>
      <w:marRight w:val="0"/>
      <w:marTop w:val="0"/>
      <w:marBottom w:val="0"/>
      <w:divBdr>
        <w:top w:val="none" w:sz="0" w:space="0" w:color="auto"/>
        <w:left w:val="none" w:sz="0" w:space="0" w:color="auto"/>
        <w:bottom w:val="none" w:sz="0" w:space="0" w:color="auto"/>
        <w:right w:val="none" w:sz="0" w:space="0" w:color="auto"/>
      </w:divBdr>
    </w:div>
    <w:div w:id="1241525016">
      <w:bodyDiv w:val="1"/>
      <w:marLeft w:val="0"/>
      <w:marRight w:val="0"/>
      <w:marTop w:val="0"/>
      <w:marBottom w:val="0"/>
      <w:divBdr>
        <w:top w:val="none" w:sz="0" w:space="0" w:color="auto"/>
        <w:left w:val="none" w:sz="0" w:space="0" w:color="auto"/>
        <w:bottom w:val="none" w:sz="0" w:space="0" w:color="auto"/>
        <w:right w:val="none" w:sz="0" w:space="0" w:color="auto"/>
      </w:divBdr>
    </w:div>
    <w:div w:id="1493132902">
      <w:bodyDiv w:val="1"/>
      <w:marLeft w:val="0"/>
      <w:marRight w:val="0"/>
      <w:marTop w:val="0"/>
      <w:marBottom w:val="0"/>
      <w:divBdr>
        <w:top w:val="none" w:sz="0" w:space="0" w:color="auto"/>
        <w:left w:val="none" w:sz="0" w:space="0" w:color="auto"/>
        <w:bottom w:val="none" w:sz="0" w:space="0" w:color="auto"/>
        <w:right w:val="none" w:sz="0" w:space="0" w:color="auto"/>
      </w:divBdr>
    </w:div>
    <w:div w:id="1642617644">
      <w:bodyDiv w:val="1"/>
      <w:marLeft w:val="0"/>
      <w:marRight w:val="0"/>
      <w:marTop w:val="0"/>
      <w:marBottom w:val="0"/>
      <w:divBdr>
        <w:top w:val="none" w:sz="0" w:space="0" w:color="auto"/>
        <w:left w:val="none" w:sz="0" w:space="0" w:color="auto"/>
        <w:bottom w:val="none" w:sz="0" w:space="0" w:color="auto"/>
        <w:right w:val="none" w:sz="0" w:space="0" w:color="auto"/>
      </w:divBdr>
    </w:div>
    <w:div w:id="1817381897">
      <w:bodyDiv w:val="1"/>
      <w:marLeft w:val="0"/>
      <w:marRight w:val="0"/>
      <w:marTop w:val="0"/>
      <w:marBottom w:val="0"/>
      <w:divBdr>
        <w:top w:val="none" w:sz="0" w:space="0" w:color="auto"/>
        <w:left w:val="none" w:sz="0" w:space="0" w:color="auto"/>
        <w:bottom w:val="none" w:sz="0" w:space="0" w:color="auto"/>
        <w:right w:val="none" w:sz="0" w:space="0" w:color="auto"/>
      </w:divBdr>
    </w:div>
    <w:div w:id="1875264484">
      <w:bodyDiv w:val="1"/>
      <w:marLeft w:val="0"/>
      <w:marRight w:val="0"/>
      <w:marTop w:val="0"/>
      <w:marBottom w:val="0"/>
      <w:divBdr>
        <w:top w:val="none" w:sz="0" w:space="0" w:color="auto"/>
        <w:left w:val="none" w:sz="0" w:space="0" w:color="auto"/>
        <w:bottom w:val="none" w:sz="0" w:space="0" w:color="auto"/>
        <w:right w:val="none" w:sz="0" w:space="0" w:color="auto"/>
      </w:divBdr>
    </w:div>
    <w:div w:id="1923641148">
      <w:bodyDiv w:val="1"/>
      <w:marLeft w:val="0"/>
      <w:marRight w:val="0"/>
      <w:marTop w:val="0"/>
      <w:marBottom w:val="0"/>
      <w:divBdr>
        <w:top w:val="none" w:sz="0" w:space="0" w:color="auto"/>
        <w:left w:val="none" w:sz="0" w:space="0" w:color="auto"/>
        <w:bottom w:val="none" w:sz="0" w:space="0" w:color="auto"/>
        <w:right w:val="none" w:sz="0" w:space="0" w:color="auto"/>
      </w:divBdr>
    </w:div>
    <w:div w:id="2059352089">
      <w:bodyDiv w:val="1"/>
      <w:marLeft w:val="0"/>
      <w:marRight w:val="0"/>
      <w:marTop w:val="0"/>
      <w:marBottom w:val="0"/>
      <w:divBdr>
        <w:top w:val="none" w:sz="0" w:space="0" w:color="auto"/>
        <w:left w:val="none" w:sz="0" w:space="0" w:color="auto"/>
        <w:bottom w:val="none" w:sz="0" w:space="0" w:color="auto"/>
        <w:right w:val="none" w:sz="0" w:space="0" w:color="auto"/>
      </w:divBdr>
    </w:div>
    <w:div w:id="2101101290">
      <w:bodyDiv w:val="1"/>
      <w:marLeft w:val="0"/>
      <w:marRight w:val="0"/>
      <w:marTop w:val="0"/>
      <w:marBottom w:val="0"/>
      <w:divBdr>
        <w:top w:val="none" w:sz="0" w:space="0" w:color="auto"/>
        <w:left w:val="none" w:sz="0" w:space="0" w:color="auto"/>
        <w:bottom w:val="none" w:sz="0" w:space="0" w:color="auto"/>
        <w:right w:val="none" w:sz="0" w:space="0" w:color="auto"/>
      </w:divBdr>
    </w:div>
    <w:div w:id="211170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5A7C8-17C8-4928-92C0-66340D62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3708</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Пользователь Windows</cp:lastModifiedBy>
  <cp:revision>3</cp:revision>
  <cp:lastPrinted>2025-04-23T18:31:00Z</cp:lastPrinted>
  <dcterms:created xsi:type="dcterms:W3CDTF">2025-05-23T11:02:00Z</dcterms:created>
  <dcterms:modified xsi:type="dcterms:W3CDTF">2025-05-26T11:37:00Z</dcterms:modified>
</cp:coreProperties>
</file>